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pStyle w:val="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批公路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水运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工程质量检测机构资质专家技术评审结果</w:t>
      </w:r>
    </w:p>
    <w:tbl>
      <w:tblPr>
        <w:tblStyle w:val="3"/>
        <w:tblpPr w:leftFromText="180" w:rightFromText="180" w:vertAnchor="text" w:horzAnchor="page" w:tblpXSpec="center" w:tblpY="119"/>
        <w:tblOverlap w:val="never"/>
        <w:tblW w:w="50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5193"/>
        <w:gridCol w:w="2237"/>
        <w:gridCol w:w="2337"/>
        <w:gridCol w:w="1694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94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818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783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资质名称</w:t>
            </w:r>
          </w:p>
        </w:tc>
        <w:tc>
          <w:tcPr>
            <w:tcW w:w="818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资质名称</w:t>
            </w:r>
          </w:p>
        </w:tc>
        <w:tc>
          <w:tcPr>
            <w:tcW w:w="1185" w:type="pct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专家技术评审结果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94" w:type="pct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818" w:type="pct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783" w:type="pct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818" w:type="pct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593" w:type="pc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符合资质申请条件</w:t>
            </w:r>
          </w:p>
        </w:tc>
        <w:tc>
          <w:tcPr>
            <w:tcW w:w="592" w:type="pc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不符合资质申请条件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39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81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Cs/>
                <w:spacing w:val="-6"/>
                <w:kern w:val="2"/>
                <w:sz w:val="30"/>
                <w:szCs w:val="30"/>
                <w:lang w:val="en-US" w:eastAsia="zh-CN" w:bidi="ar-SA"/>
              </w:rPr>
              <w:t>阿拉善盟伟通工程试验检测有限公司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kern w:val="2"/>
                <w:sz w:val="30"/>
                <w:szCs w:val="30"/>
                <w:lang w:val="en-US" w:eastAsia="zh-CN" w:bidi="ar-SA"/>
              </w:rPr>
              <w:t>公路工程乙级</w:t>
            </w:r>
          </w:p>
        </w:tc>
        <w:tc>
          <w:tcPr>
            <w:tcW w:w="81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资质延续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✓</w:t>
            </w:r>
          </w:p>
        </w:tc>
        <w:tc>
          <w:tcPr>
            <w:tcW w:w="592" w:type="pc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39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81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spacing w:val="-6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Cs/>
                <w:spacing w:val="-6"/>
                <w:kern w:val="2"/>
                <w:sz w:val="30"/>
                <w:szCs w:val="30"/>
                <w:lang w:val="en-US" w:eastAsia="zh-CN" w:bidi="ar-SA"/>
              </w:rPr>
              <w:t>鄂尔多斯市东方路桥检测咨询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Cs/>
                <w:spacing w:val="-6"/>
                <w:kern w:val="2"/>
                <w:sz w:val="30"/>
                <w:szCs w:val="30"/>
                <w:lang w:val="en-US" w:eastAsia="zh-CN" w:bidi="ar-SA"/>
              </w:rPr>
              <w:t>有限责任公司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kern w:val="2"/>
                <w:sz w:val="30"/>
                <w:szCs w:val="30"/>
                <w:lang w:val="en-US" w:eastAsia="zh-CN" w:bidi="ar-SA"/>
              </w:rPr>
              <w:t>公路工程乙级</w:t>
            </w:r>
          </w:p>
        </w:tc>
        <w:tc>
          <w:tcPr>
            <w:tcW w:w="81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资质延续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59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39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81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spacing w:val="-6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Cs/>
                <w:spacing w:val="-6"/>
                <w:kern w:val="2"/>
                <w:sz w:val="30"/>
                <w:szCs w:val="30"/>
                <w:lang w:val="en-US" w:eastAsia="zh-CN" w:bidi="ar-SA"/>
              </w:rPr>
              <w:t>阿拉善盟路鑫公路工程试验检测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Cs/>
                <w:spacing w:val="-6"/>
                <w:kern w:val="2"/>
                <w:sz w:val="30"/>
                <w:szCs w:val="30"/>
                <w:lang w:val="en-US" w:eastAsia="zh-CN" w:bidi="ar-SA"/>
              </w:rPr>
              <w:t>有限责任公司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kern w:val="2"/>
                <w:sz w:val="30"/>
                <w:szCs w:val="30"/>
                <w:lang w:val="en-US" w:eastAsia="zh-CN" w:bidi="ar-SA"/>
              </w:rPr>
              <w:t>公路工程乙级</w:t>
            </w:r>
          </w:p>
        </w:tc>
        <w:tc>
          <w:tcPr>
            <w:tcW w:w="81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资质审批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59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✓</w:t>
            </w:r>
          </w:p>
        </w:tc>
      </w:tr>
    </w:tbl>
    <w:p/>
    <w:sectPr>
      <w:pgSz w:w="16838" w:h="11906" w:orient="landscape"/>
      <w:pgMar w:top="187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attachedTemplate r:id="rId1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F0870"/>
    <w:rsid w:val="1AE52E43"/>
    <w:rsid w:val="2AFD5661"/>
    <w:rsid w:val="3BFF1FD9"/>
    <w:rsid w:val="3FFFF925"/>
    <w:rsid w:val="40FF117F"/>
    <w:rsid w:val="58DF0870"/>
    <w:rsid w:val="5D97B250"/>
    <w:rsid w:val="5F7F4880"/>
    <w:rsid w:val="5FF3D621"/>
    <w:rsid w:val="63FF5188"/>
    <w:rsid w:val="689B0FB4"/>
    <w:rsid w:val="6CB96E19"/>
    <w:rsid w:val="6FDD0CDF"/>
    <w:rsid w:val="73DF9355"/>
    <w:rsid w:val="76BE1FBB"/>
    <w:rsid w:val="7B7D101E"/>
    <w:rsid w:val="7DFF2D45"/>
    <w:rsid w:val="AEFE87FE"/>
    <w:rsid w:val="AF4FA432"/>
    <w:rsid w:val="C7DB5B98"/>
    <w:rsid w:val="DE7F71C9"/>
    <w:rsid w:val="DF178500"/>
    <w:rsid w:val="DFBF553D"/>
    <w:rsid w:val="E3EB542F"/>
    <w:rsid w:val="E77BDEC9"/>
    <w:rsid w:val="FF500FC9"/>
    <w:rsid w:val="FFCC7D77"/>
    <w:rsid w:val="FFF9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480" w:lineRule="auto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C:\Dreamsoft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2</Pages>
  <Words>263</Words>
  <Characters>266</Characters>
  <Lines>0</Lines>
  <Paragraphs>0</Paragraphs>
  <TotalTime>3</TotalTime>
  <ScaleCrop>false</ScaleCrop>
  <LinksUpToDate>false</LinksUpToDate>
  <CharactersWithSpaces>266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2024-07-15T08:53:00Z</dcterms:created>
  <dc:creator>kylin</dc:creator>
  <cp:lastModifiedBy>kylin</cp:lastModifiedBy>
  <dcterms:modified xsi:type="dcterms:W3CDTF">2025-05-20T12:36:54Z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D9B68267DD40480196EA5EE86269E10C</vt:lpwstr>
  </property>
</Properties>
</file>