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224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60" w:lineRule="exact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附件3</w:t>
      </w:r>
    </w:p>
    <w:p w14:paraId="4D44B5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60" w:lineRule="exact"/>
        <w:textAlignment w:val="auto"/>
        <w:rPr>
          <w:rFonts w:hint="eastAsia"/>
          <w:lang w:val="en-US" w:eastAsia="zh-CN"/>
        </w:rPr>
      </w:pPr>
    </w:p>
    <w:p w14:paraId="055988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8"/>
          <w:szCs w:val="48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highlight w:val="none"/>
          <w:lang w:val="en-US" w:eastAsia="zh-CN" w:bidi="ar-SA"/>
        </w:rPr>
        <w:t>报告模板</w:t>
      </w:r>
      <w:bookmarkEnd w:id="0"/>
    </w:p>
    <w:p w14:paraId="38DC22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line="660" w:lineRule="exact"/>
        <w:ind w:firstLine="640"/>
        <w:jc w:val="center"/>
        <w:textAlignment w:val="auto"/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</w:pPr>
    </w:p>
    <w:p w14:paraId="29D39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一、整体开展情况</w:t>
      </w:r>
    </w:p>
    <w:p w14:paraId="66A652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line="660" w:lineRule="exact"/>
        <w:ind w:firstLine="640"/>
        <w:textAlignment w:val="auto"/>
        <w:rPr>
          <w:rFonts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sz w:val="36"/>
          <w:szCs w:val="36"/>
          <w:highlight w:val="none"/>
        </w:rPr>
        <w:t>（一）工作情况。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反映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质量信誉考核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工作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组织领导情况、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开展时间、开展方式、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实地考核情况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、被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对象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配合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情况。</w:t>
      </w:r>
    </w:p>
    <w:p w14:paraId="205739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line="660" w:lineRule="exact"/>
        <w:ind w:firstLine="640"/>
        <w:textAlignment w:val="auto"/>
        <w:rPr>
          <w:rFonts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sz w:val="36"/>
          <w:szCs w:val="36"/>
          <w:highlight w:val="none"/>
        </w:rPr>
        <w:t>（二）检查情况。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反映被检查地区工作部署、落实总体情况及典型案例、典型经验等情况。</w:t>
      </w:r>
    </w:p>
    <w:p w14:paraId="6E0B7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0" w:firstLineChars="200"/>
        <w:textAlignment w:val="auto"/>
        <w:rPr>
          <w:rFonts w:hint="default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二、存在问题及原因分析</w:t>
      </w:r>
    </w:p>
    <w:p w14:paraId="435D70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Autospacing="0" w:line="660" w:lineRule="exact"/>
        <w:ind w:firstLine="640"/>
        <w:textAlignment w:val="auto"/>
        <w:rPr>
          <w:rFonts w:hint="eastAsia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分析考核企业中存在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的问题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包括共性问题和个性问题，分析问题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产生的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原因。</w:t>
      </w:r>
    </w:p>
    <w:p w14:paraId="6AEFC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0" w:firstLineChars="200"/>
        <w:textAlignment w:val="auto"/>
        <w:rPr>
          <w:rFonts w:hint="default" w:ascii="黑体" w:hAnsi="黑体" w:eastAsia="黑体" w:cs="黑体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highlight w:val="none"/>
          <w:lang w:val="en-US" w:eastAsia="zh-CN" w:bidi="ar-SA"/>
        </w:rPr>
        <w:t>三、下一步工作计划和建议</w:t>
      </w:r>
    </w:p>
    <w:p w14:paraId="67E71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6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针对本次考核工作后续的整改情况及加强行业监管工作计划，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结合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工作提出其他可行性意见和建议。</w:t>
      </w:r>
    </w:p>
    <w:p w14:paraId="54D316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F23C1"/>
    <w:rsid w:val="153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2025-03-27T08:36:00Z</dcterms:created>
  <dc:creator>WPS_1584020788</dc:creator>
  <cp:lastModifiedBy>WPS_1584020788</cp:lastModifiedBy>
  <dcterms:modified xsi:type="dcterms:W3CDTF">2025-03-27T08:37:00Z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BF7D49733820456B94F0E72CF60D9EEA_11</vt:lpwstr>
  </property>
  <property fmtid="{D5CDD505-2E9C-101B-9397-08002B2CF9AE}" pid="4" name="KSOTemplateDocerSaveRecord">
    <vt:lpwstr>eyJoZGlkIjoiOWE3ZjRiODA5NmM5OWFkOWRiODU4YWI5NGQ3MTgyNTMiLCJ1c2VySWQiOiI5MDMzODEyNDgifQ==</vt:lpwstr>
  </property>
</Properties>
</file>