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1EC76">
      <w:pPr>
        <w:pStyle w:val="3"/>
        <w:keepNext w:val="0"/>
        <w:keepLines w:val="0"/>
        <w:spacing w:before="0" w:beforeLines="0" w:after="0" w:afterLines="0" w:line="600" w:lineRule="exact"/>
        <w:ind w:firstLine="0" w:firstLineChars="0"/>
        <w:rPr>
          <w:rFonts w:hint="eastAsia" w:ascii="方正小标宋简体" w:hAnsi="方正小标宋简体" w:eastAsia="方正小标宋简体" w:cs="方正小标宋简体"/>
          <w:b w:val="0"/>
          <w:bCs w:val="0"/>
          <w:color w:val="auto"/>
        </w:rPr>
      </w:pPr>
      <w:r>
        <w:rPr>
          <w:rFonts w:hint="eastAsia" w:ascii="方正小标宋简体" w:hAnsi="方正小标宋简体" w:eastAsia="方正小标宋简体" w:cs="方正小标宋简体"/>
          <w:b w:val="0"/>
          <w:bCs w:val="0"/>
          <w:smallCaps w:val="0"/>
          <w:color w:val="auto"/>
        </w:rPr>
        <w:t>内蒙古自治区</w:t>
      </w:r>
      <w:r>
        <w:rPr>
          <w:rFonts w:hint="eastAsia" w:ascii="方正小标宋简体" w:hAnsi="方正小标宋简体" w:eastAsia="方正小标宋简体" w:cs="方正小标宋简体"/>
          <w:b w:val="0"/>
          <w:bCs w:val="0"/>
          <w:color w:val="auto"/>
        </w:rPr>
        <w:t>城市公共汽车和电车客运</w:t>
      </w:r>
    </w:p>
    <w:p w14:paraId="5D304E4C">
      <w:pPr>
        <w:pStyle w:val="3"/>
        <w:keepNext w:val="0"/>
        <w:keepLines w:val="0"/>
        <w:spacing w:before="0" w:beforeLines="0" w:after="0" w:afterLines="0" w:line="600" w:lineRule="exact"/>
        <w:ind w:firstLine="0" w:firstLineChars="0"/>
        <w:rPr>
          <w:rFonts w:hint="eastAsia" w:ascii="方正小标宋简体" w:hAnsi="方正小标宋简体" w:eastAsia="方正小标宋简体" w:cs="方正小标宋简体"/>
          <w:b w:val="0"/>
          <w:bCs w:val="0"/>
          <w:color w:val="auto"/>
        </w:rPr>
      </w:pPr>
      <w:r>
        <w:rPr>
          <w:rFonts w:hint="eastAsia" w:ascii="方正小标宋简体" w:hAnsi="方正小标宋简体" w:eastAsia="方正小标宋简体" w:cs="方正小标宋简体"/>
          <w:b w:val="0"/>
          <w:bCs w:val="0"/>
          <w:color w:val="auto"/>
        </w:rPr>
        <w:t>运营企业运营服务质量评价工作指南（试行）</w:t>
      </w:r>
    </w:p>
    <w:p w14:paraId="7AC5832F">
      <w:pPr>
        <w:pStyle w:val="20"/>
        <w:spacing w:beforeLines="0" w:afterLines="0" w:line="600" w:lineRule="exact"/>
        <w:ind w:left="0" w:firstLine="0" w:firstLineChars="0"/>
        <w:jc w:val="center"/>
        <w:rPr>
          <w:rFonts w:hint="eastAsia" w:ascii="黑体" w:hAnsi="黑体" w:eastAsia="黑体" w:cs="黑体"/>
          <w:color w:val="auto"/>
          <w:sz w:val="32"/>
          <w:szCs w:val="32"/>
        </w:rPr>
      </w:pPr>
    </w:p>
    <w:p w14:paraId="76B9A66F">
      <w:pPr>
        <w:pStyle w:val="20"/>
        <w:spacing w:before="0" w:beforeLines="0" w:after="157" w:afterLines="50" w:line="600" w:lineRule="exact"/>
        <w:ind w:left="0" w:firstLine="0" w:firstLineChars="0"/>
        <w:jc w:val="center"/>
        <w:rPr>
          <w:rFonts w:hint="eastAsia" w:ascii="黑体" w:hAnsi="黑体" w:eastAsia="黑体" w:cs="黑体"/>
          <w:color w:val="auto"/>
          <w:sz w:val="32"/>
          <w:szCs w:val="32"/>
        </w:rPr>
      </w:pPr>
      <w:r>
        <w:rPr>
          <w:rFonts w:hint="eastAsia" w:ascii="黑体" w:hAnsi="黑体" w:eastAsia="黑体" w:cs="黑体"/>
          <w:color w:val="auto"/>
          <w:sz w:val="32"/>
          <w:szCs w:val="32"/>
        </w:rPr>
        <w:t>第一章  总则</w:t>
      </w:r>
    </w:p>
    <w:p w14:paraId="5876219A">
      <w:pPr>
        <w:pStyle w:val="20"/>
        <w:numPr>
          <w:ilvl w:val="0"/>
          <w:numId w:val="1"/>
        </w:numPr>
        <w:spacing w:beforeLines="0" w:afterLines="0" w:line="600" w:lineRule="exact"/>
        <w:ind w:left="0"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ascii="仿宋_GB2312" w:hAnsi="仿宋_GB2312" w:eastAsia="仿宋_GB2312" w:cs="仿宋_GB2312"/>
          <w:color w:val="auto"/>
          <w:sz w:val="32"/>
          <w:szCs w:val="32"/>
        </w:rPr>
        <w:t>为提升城市公共汽车和电车</w:t>
      </w:r>
      <w:r>
        <w:rPr>
          <w:rFonts w:hint="eastAsia" w:ascii="仿宋_GB2312" w:hAnsi="仿宋_GB2312" w:eastAsia="仿宋_GB2312" w:cs="仿宋_GB2312"/>
          <w:color w:val="auto"/>
          <w:sz w:val="32"/>
          <w:szCs w:val="32"/>
        </w:rPr>
        <w:t>客运</w:t>
      </w:r>
      <w:r>
        <w:rPr>
          <w:rFonts w:ascii="仿宋_GB2312" w:hAnsi="仿宋_GB2312" w:eastAsia="仿宋_GB2312" w:cs="仿宋_GB2312"/>
          <w:color w:val="auto"/>
          <w:sz w:val="32"/>
          <w:szCs w:val="32"/>
        </w:rPr>
        <w:t>运营企业运营服务水平，</w:t>
      </w:r>
      <w:r>
        <w:rPr>
          <w:rFonts w:eastAsia="仿宋_GB2312" w:cs="Times New Roman"/>
          <w:color w:val="auto"/>
          <w:sz w:val="32"/>
          <w:szCs w:val="32"/>
        </w:rPr>
        <w:t>根据《城市公共交通条例》</w:t>
      </w:r>
      <w:r>
        <w:rPr>
          <w:rFonts w:hint="eastAsia" w:eastAsia="仿宋_GB2312" w:cs="Times New Roman"/>
          <w:color w:val="auto"/>
          <w:sz w:val="32"/>
          <w:szCs w:val="32"/>
        </w:rPr>
        <w:t>（国务院令</w:t>
      </w:r>
      <w:r>
        <w:rPr>
          <w:rFonts w:eastAsia="仿宋_GB2312" w:cs="Times New Roman"/>
          <w:color w:val="auto"/>
          <w:sz w:val="32"/>
          <w:szCs w:val="32"/>
        </w:rPr>
        <w:t> </w:t>
      </w:r>
      <w:r>
        <w:rPr>
          <w:rFonts w:hint="eastAsia" w:eastAsia="仿宋_GB2312" w:cs="Times New Roman"/>
          <w:color w:val="auto"/>
          <w:sz w:val="32"/>
          <w:szCs w:val="32"/>
        </w:rPr>
        <w:t>第</w:t>
      </w:r>
      <w:r>
        <w:rPr>
          <w:rFonts w:eastAsia="仿宋_GB2312" w:cs="Times New Roman"/>
          <w:color w:val="auto"/>
          <w:sz w:val="32"/>
          <w:szCs w:val="32"/>
        </w:rPr>
        <w:t>793</w:t>
      </w:r>
      <w:r>
        <w:rPr>
          <w:rFonts w:hint="eastAsia" w:eastAsia="仿宋_GB2312" w:cs="Times New Roman"/>
          <w:color w:val="auto"/>
          <w:sz w:val="32"/>
          <w:szCs w:val="32"/>
        </w:rPr>
        <w:t>号）</w:t>
      </w:r>
      <w:r>
        <w:rPr>
          <w:rFonts w:eastAsia="仿宋_GB2312" w:cs="Times New Roman"/>
          <w:color w:val="auto"/>
          <w:sz w:val="32"/>
          <w:szCs w:val="32"/>
        </w:rPr>
        <w:t>《基</w:t>
      </w:r>
      <w:bookmarkStart w:id="21" w:name="_GoBack"/>
      <w:bookmarkEnd w:id="21"/>
      <w:r>
        <w:rPr>
          <w:rFonts w:eastAsia="仿宋_GB2312" w:cs="Times New Roman"/>
          <w:color w:val="auto"/>
          <w:sz w:val="32"/>
          <w:szCs w:val="32"/>
        </w:rPr>
        <w:t>础设施和公用事业特许经营管理办法》</w:t>
      </w:r>
      <w:r>
        <w:rPr>
          <w:rFonts w:hint="eastAsia" w:eastAsia="仿宋_GB2312" w:cs="Times New Roman"/>
          <w:color w:val="auto"/>
          <w:sz w:val="32"/>
          <w:szCs w:val="32"/>
        </w:rPr>
        <w:t>（国家发展和改革委员会、财政部等2024年第17号令）</w:t>
      </w:r>
      <w:r>
        <w:rPr>
          <w:rFonts w:eastAsia="仿宋_GB2312" w:cs="Times New Roman"/>
          <w:color w:val="auto"/>
          <w:sz w:val="32"/>
          <w:szCs w:val="32"/>
        </w:rPr>
        <w:t>等法规规章，以及《国务院关于城市优先发展公共交通的指导意见》（国发〔2012〕64号）、《内蒙古自治区人民政府关于加快推动城市公共交通高质量发展的意见》（内政发〔2025〕15号）等政策文件</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结合自治区实际，制定本指南。</w:t>
      </w:r>
    </w:p>
    <w:p w14:paraId="40487004">
      <w:pPr>
        <w:pStyle w:val="20"/>
        <w:numPr>
          <w:ilvl w:val="0"/>
          <w:numId w:val="1"/>
        </w:numPr>
        <w:spacing w:beforeLines="0" w:afterLines="0" w:line="600" w:lineRule="exact"/>
        <w:ind w:left="0" w:firstLine="640"/>
        <w:rPr>
          <w:rFonts w:eastAsia="仿宋_GB2312" w:cs="Times New Roman"/>
          <w:color w:val="auto"/>
          <w:sz w:val="32"/>
          <w:szCs w:val="32"/>
        </w:rPr>
      </w:pPr>
      <w:r>
        <w:rPr>
          <w:rFonts w:hint="eastAsia" w:ascii="仿宋_GB2312" w:hAnsi="仿宋_GB2312" w:eastAsia="仿宋_GB2312" w:cs="仿宋_GB2312"/>
          <w:color w:val="auto"/>
          <w:sz w:val="32"/>
          <w:szCs w:val="32"/>
        </w:rPr>
        <w:t xml:space="preserve"> 本指南适用于开展城市公共汽车和电车客运运营企业（以下简称运营企业）运营服务质量评价工作的盟市、旗县（市、区）。</w:t>
      </w:r>
    </w:p>
    <w:p w14:paraId="7E138611">
      <w:pPr>
        <w:pStyle w:val="20"/>
        <w:numPr>
          <w:ilvl w:val="0"/>
          <w:numId w:val="1"/>
        </w:numPr>
        <w:spacing w:beforeLines="0" w:afterLines="0" w:line="600" w:lineRule="exact"/>
        <w:ind w:left="0"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运营服务质量评价应当遵循科学全面、因地制宜、动态调整、公开公正的原则。</w:t>
      </w:r>
    </w:p>
    <w:p w14:paraId="32A6FF8C">
      <w:pPr>
        <w:pStyle w:val="20"/>
        <w:numPr>
          <w:ilvl w:val="0"/>
          <w:numId w:val="1"/>
        </w:numPr>
        <w:spacing w:beforeLines="0" w:afterLines="0" w:line="600" w:lineRule="exact"/>
        <w:ind w:left="0" w:firstLine="640"/>
        <w:rPr>
          <w:rFonts w:eastAsia="仿宋_GB2312" w:cs="Times New Roman"/>
          <w:color w:val="auto"/>
          <w:sz w:val="32"/>
          <w:szCs w:val="32"/>
        </w:rPr>
      </w:pPr>
      <w:r>
        <w:rPr>
          <w:rFonts w:hint="eastAsia" w:eastAsia="仿宋_GB2312" w:cs="Times New Roman"/>
          <w:color w:val="auto"/>
          <w:sz w:val="32"/>
          <w:szCs w:val="32"/>
        </w:rPr>
        <w:t xml:space="preserve"> 自治区交通运输厅负责指导全区</w:t>
      </w:r>
      <w:r>
        <w:rPr>
          <w:rFonts w:ascii="仿宋_GB2312" w:hAnsi="仿宋_GB2312" w:eastAsia="仿宋_GB2312" w:cs="仿宋_GB2312"/>
          <w:color w:val="auto"/>
          <w:sz w:val="32"/>
          <w:szCs w:val="32"/>
        </w:rPr>
        <w:t>运营服务质量评价</w:t>
      </w:r>
      <w:r>
        <w:rPr>
          <w:rFonts w:hint="eastAsia" w:eastAsia="仿宋_GB2312" w:cs="Times New Roman"/>
          <w:color w:val="auto"/>
          <w:sz w:val="32"/>
          <w:szCs w:val="32"/>
        </w:rPr>
        <w:t>工作。</w:t>
      </w:r>
    </w:p>
    <w:p w14:paraId="18904417">
      <w:pPr>
        <w:pStyle w:val="20"/>
        <w:spacing w:beforeLines="0" w:afterLines="0" w:line="600" w:lineRule="exact"/>
        <w:ind w:left="0" w:firstLine="640"/>
        <w:rPr>
          <w:rFonts w:eastAsia="仿宋_GB2312" w:cs="Times New Roman"/>
          <w:color w:val="auto"/>
          <w:sz w:val="32"/>
          <w:szCs w:val="32"/>
        </w:rPr>
      </w:pPr>
      <w:r>
        <w:rPr>
          <w:rFonts w:hint="eastAsia" w:eastAsia="仿宋_GB2312" w:cs="Times New Roman"/>
          <w:color w:val="auto"/>
          <w:sz w:val="32"/>
          <w:szCs w:val="32"/>
        </w:rPr>
        <w:t>在</w:t>
      </w:r>
      <w:r>
        <w:rPr>
          <w:rFonts w:eastAsia="仿宋_GB2312" w:cs="Times New Roman"/>
          <w:color w:val="auto"/>
          <w:sz w:val="32"/>
          <w:szCs w:val="32"/>
        </w:rPr>
        <w:t>盟行政公署、市人民政府，旗县（市、区）人民政府确定的城市公共交通发展区域内</w:t>
      </w:r>
      <w:r>
        <w:rPr>
          <w:rFonts w:hint="eastAsia" w:eastAsia="仿宋_GB2312" w:cs="Times New Roman"/>
          <w:color w:val="auto"/>
          <w:sz w:val="32"/>
          <w:szCs w:val="32"/>
        </w:rPr>
        <w:t>，</w:t>
      </w:r>
      <w:r>
        <w:rPr>
          <w:rFonts w:eastAsia="仿宋_GB2312" w:cs="Times New Roman"/>
          <w:color w:val="auto"/>
          <w:sz w:val="32"/>
          <w:szCs w:val="32"/>
        </w:rPr>
        <w:t>盟市、旗县交通运输</w:t>
      </w:r>
      <w:r>
        <w:rPr>
          <w:rFonts w:hint="eastAsia" w:eastAsia="仿宋_GB2312" w:cs="Times New Roman"/>
          <w:color w:val="auto"/>
          <w:sz w:val="32"/>
          <w:szCs w:val="32"/>
        </w:rPr>
        <w:t>局负责实施</w:t>
      </w:r>
      <w:r>
        <w:rPr>
          <w:rFonts w:ascii="仿宋_GB2312" w:hAnsi="仿宋_GB2312" w:eastAsia="仿宋_GB2312" w:cs="仿宋_GB2312"/>
          <w:color w:val="auto"/>
          <w:sz w:val="32"/>
          <w:szCs w:val="32"/>
        </w:rPr>
        <w:t>运营服务质量评价</w:t>
      </w:r>
      <w:r>
        <w:rPr>
          <w:rFonts w:eastAsia="仿宋_GB2312" w:cs="Times New Roman"/>
          <w:color w:val="auto"/>
          <w:sz w:val="32"/>
          <w:szCs w:val="32"/>
        </w:rPr>
        <w:t>工作。</w:t>
      </w:r>
    </w:p>
    <w:p w14:paraId="37CA8F59">
      <w:pPr>
        <w:pStyle w:val="20"/>
        <w:spacing w:before="0" w:beforeLines="0" w:after="157" w:afterLines="50" w:line="600" w:lineRule="exact"/>
        <w:ind w:left="0" w:firstLine="0" w:firstLineChars="0"/>
        <w:jc w:val="center"/>
        <w:rPr>
          <w:rFonts w:hint="eastAsia" w:ascii="黑体" w:hAnsi="黑体" w:eastAsia="黑体" w:cs="黑体"/>
          <w:color w:val="auto"/>
          <w:sz w:val="32"/>
          <w:szCs w:val="32"/>
        </w:rPr>
      </w:pPr>
      <w:r>
        <w:rPr>
          <w:rFonts w:hint="eastAsia" w:ascii="黑体" w:hAnsi="黑体" w:eastAsia="黑体" w:cs="黑体"/>
          <w:color w:val="auto"/>
          <w:sz w:val="32"/>
          <w:szCs w:val="32"/>
        </w:rPr>
        <w:t xml:space="preserve">第二章 </w:t>
      </w:r>
      <w:r>
        <w:rPr>
          <w:rFonts w:hint="default" w:ascii="黑体" w:hAnsi="黑体" w:eastAsia="黑体" w:cs="黑体"/>
          <w:color w:val="auto"/>
          <w:sz w:val="32"/>
          <w:szCs w:val="32"/>
          <w:lang w:val="en"/>
        </w:rPr>
        <w:t xml:space="preserve"> </w:t>
      </w:r>
      <w:r>
        <w:rPr>
          <w:rFonts w:hint="eastAsia" w:ascii="黑体" w:hAnsi="黑体" w:eastAsia="黑体" w:cs="黑体"/>
          <w:color w:val="auto"/>
          <w:sz w:val="32"/>
          <w:szCs w:val="32"/>
        </w:rPr>
        <w:t>评价指标</w:t>
      </w:r>
    </w:p>
    <w:p w14:paraId="26A83CA9">
      <w:pPr>
        <w:pStyle w:val="20"/>
        <w:numPr>
          <w:ilvl w:val="0"/>
          <w:numId w:val="1"/>
        </w:numPr>
        <w:spacing w:before="157" w:beforeLines="50" w:afterLines="0" w:line="600" w:lineRule="exact"/>
        <w:ind w:left="0" w:firstLine="640"/>
        <w:rPr>
          <w:rFonts w:hint="eastAsia" w:ascii="仿宋_GB2312" w:hAnsi="仿宋_GB2312" w:eastAsia="仿宋_GB2312" w:cs="仿宋_GB2312"/>
          <w:color w:val="auto"/>
          <w:sz w:val="32"/>
          <w:szCs w:val="32"/>
        </w:rPr>
      </w:pPr>
      <w:r>
        <w:rPr>
          <w:rFonts w:hint="eastAsia" w:eastAsia="仿宋_GB2312" w:cs="Times New Roman"/>
          <w:color w:val="auto"/>
          <w:sz w:val="32"/>
          <w:szCs w:val="32"/>
        </w:rPr>
        <w:t xml:space="preserve"> </w:t>
      </w:r>
      <w:r>
        <w:rPr>
          <w:rFonts w:hint="eastAsia" w:ascii="仿宋_GB2312" w:hAnsi="仿宋_GB2312" w:eastAsia="仿宋_GB2312" w:cs="仿宋_GB2312"/>
          <w:color w:val="auto"/>
          <w:sz w:val="32"/>
          <w:szCs w:val="32"/>
        </w:rPr>
        <w:t>运营服务质量评价涵盖服务可靠性、乘客舒适性、安全性、智能化信息服务水平和从业人员保障等五个方面。</w:t>
      </w:r>
    </w:p>
    <w:p w14:paraId="24C593C9">
      <w:pPr>
        <w:pStyle w:val="20"/>
        <w:numPr>
          <w:ilvl w:val="0"/>
          <w:numId w:val="1"/>
        </w:numPr>
        <w:spacing w:beforeLines="0" w:afterLines="0" w:line="600" w:lineRule="exact"/>
        <w:ind w:left="0"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盟市、旗县（市、区）交通运输局应当结合城市功能定位、空间布局、公众出行特点、信息化发展水平等实际，从《城市公共汽车和电车客运运营企业运营服务质量评价指标和评分标准》（</w:t>
      </w:r>
      <w:r>
        <w:rPr>
          <w:rFonts w:ascii="仿宋_GB2312" w:hAnsi="仿宋_GB2312" w:eastAsia="仿宋_GB2312" w:cs="仿宋_GB2312"/>
          <w:color w:val="auto"/>
          <w:sz w:val="32"/>
          <w:szCs w:val="32"/>
        </w:rPr>
        <w:t>附件1</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中选取</w:t>
      </w:r>
      <w:r>
        <w:rPr>
          <w:rFonts w:hint="eastAsia" w:ascii="仿宋_GB2312" w:hAnsi="仿宋_GB2312" w:eastAsia="仿宋_GB2312" w:cs="仿宋_GB2312"/>
          <w:color w:val="auto"/>
          <w:sz w:val="32"/>
          <w:szCs w:val="32"/>
        </w:rPr>
        <w:t>或自定义指标、确定</w:t>
      </w:r>
      <w:r>
        <w:rPr>
          <w:rFonts w:ascii="仿宋_GB2312" w:hAnsi="仿宋_GB2312" w:eastAsia="仿宋_GB2312" w:cs="仿宋_GB2312"/>
          <w:color w:val="auto"/>
          <w:sz w:val="32"/>
          <w:szCs w:val="32"/>
        </w:rPr>
        <w:t>评分标准与分值</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组织开展评价工作</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其中，一级指标不少于2项，总指标不少于10项</w:t>
      </w:r>
      <w:r>
        <w:rPr>
          <w:rFonts w:hint="eastAsia" w:ascii="仿宋_GB2312" w:hAnsi="仿宋_GB2312" w:eastAsia="仿宋_GB2312" w:cs="仿宋_GB2312"/>
          <w:color w:val="auto"/>
          <w:sz w:val="32"/>
          <w:szCs w:val="32"/>
        </w:rPr>
        <w:t>。《城市公共汽车和电车客运运营企业运营服务质量评价指标解释》见附件2。</w:t>
      </w:r>
    </w:p>
    <w:p w14:paraId="7967A07B">
      <w:pPr>
        <w:pStyle w:val="20"/>
        <w:numPr>
          <w:ilvl w:val="0"/>
          <w:numId w:val="1"/>
        </w:numPr>
        <w:spacing w:beforeLines="0" w:afterLines="0" w:line="600" w:lineRule="exact"/>
        <w:ind w:left="0"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ascii="仿宋_GB2312" w:hAnsi="仿宋_GB2312" w:eastAsia="仿宋_GB2312" w:cs="仿宋_GB2312"/>
          <w:color w:val="auto"/>
          <w:sz w:val="32"/>
          <w:szCs w:val="32"/>
        </w:rPr>
        <w:t>运营服务质量评价总分设定为100分，评价结果划分为优秀、良好、合格、不合格四个等级</w:t>
      </w:r>
      <w:r>
        <w:rPr>
          <w:rFonts w:hint="eastAsia" w:ascii="仿宋_GB2312" w:hAnsi="仿宋_GB2312" w:eastAsia="仿宋_GB2312" w:cs="仿宋_GB2312"/>
          <w:color w:val="auto"/>
          <w:sz w:val="32"/>
          <w:szCs w:val="32"/>
        </w:rPr>
        <w:t>。</w:t>
      </w:r>
    </w:p>
    <w:p w14:paraId="6732ECB4">
      <w:pPr>
        <w:pStyle w:val="20"/>
        <w:spacing w:before="157" w:beforeLines="50" w:after="157" w:afterLines="50" w:line="600" w:lineRule="exact"/>
        <w:ind w:left="0" w:firstLine="0" w:firstLineChars="0"/>
        <w:jc w:val="center"/>
        <w:rPr>
          <w:rFonts w:hint="eastAsia" w:ascii="仿宋_GB2312" w:hAnsi="仿宋_GB2312" w:eastAsia="黑体" w:cs="仿宋_GB2312"/>
          <w:color w:val="auto"/>
          <w:sz w:val="32"/>
          <w:szCs w:val="32"/>
        </w:rPr>
      </w:pPr>
      <w:r>
        <w:rPr>
          <w:rFonts w:hint="eastAsia" w:ascii="黑体" w:hAnsi="黑体" w:eastAsia="黑体" w:cs="黑体"/>
          <w:color w:val="auto"/>
          <w:sz w:val="32"/>
          <w:szCs w:val="32"/>
        </w:rPr>
        <w:t>第三章  评价流程</w:t>
      </w:r>
    </w:p>
    <w:p w14:paraId="38B9162E">
      <w:pPr>
        <w:pStyle w:val="20"/>
        <w:numPr>
          <w:ilvl w:val="0"/>
          <w:numId w:val="1"/>
        </w:numPr>
        <w:spacing w:beforeLines="0" w:afterLines="0" w:line="600" w:lineRule="exact"/>
        <w:ind w:left="0"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ascii="仿宋_GB2312" w:hAnsi="仿宋_GB2312" w:eastAsia="仿宋_GB2312" w:cs="仿宋_GB2312"/>
          <w:color w:val="auto"/>
          <w:sz w:val="32"/>
          <w:szCs w:val="32"/>
        </w:rPr>
        <w:t>运营服务质量评价工作</w:t>
      </w:r>
      <w:r>
        <w:rPr>
          <w:rFonts w:hint="eastAsia" w:ascii="仿宋_GB2312" w:hAnsi="仿宋_GB2312" w:eastAsia="仿宋_GB2312" w:cs="仿宋_GB2312"/>
          <w:color w:val="auto"/>
          <w:sz w:val="32"/>
          <w:szCs w:val="32"/>
        </w:rPr>
        <w:t>按年度开展，评价周期为每年1月1日至12月31日。</w:t>
      </w:r>
      <w:r>
        <w:rPr>
          <w:rFonts w:ascii="仿宋_GB2312" w:hAnsi="仿宋_GB2312" w:eastAsia="仿宋_GB2312" w:cs="仿宋_GB2312"/>
          <w:color w:val="auto"/>
          <w:sz w:val="32"/>
          <w:szCs w:val="32"/>
        </w:rPr>
        <w:t>盟市或旗县交通运输局应于每年第一季度组织完成上一年度的运营服务质量评价。评价应综合运用日常监督检查、乘客满意度调查、企业上报数据等多种方式，确保数据来源客观、真实、全面。</w:t>
      </w:r>
      <w:r>
        <w:rPr>
          <w:rFonts w:hint="eastAsia" w:ascii="仿宋_GB2312" w:hAnsi="仿宋_GB2312" w:eastAsia="仿宋_GB2312" w:cs="仿宋_GB2312"/>
          <w:color w:val="auto"/>
          <w:sz w:val="32"/>
          <w:szCs w:val="32"/>
        </w:rPr>
        <w:t xml:space="preserve"> </w:t>
      </w:r>
    </w:p>
    <w:p w14:paraId="2E2C5B2D">
      <w:pPr>
        <w:pStyle w:val="20"/>
        <w:numPr>
          <w:ilvl w:val="0"/>
          <w:numId w:val="1"/>
        </w:numPr>
        <w:spacing w:beforeLines="0" w:afterLines="0" w:line="600" w:lineRule="exact"/>
        <w:ind w:left="0"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运营服务质量评价结果确定后，</w:t>
      </w:r>
      <w:r>
        <w:rPr>
          <w:rFonts w:ascii="仿宋_GB2312" w:hAnsi="仿宋_GB2312" w:eastAsia="仿宋_GB2312" w:cs="仿宋_GB2312"/>
          <w:color w:val="auto"/>
          <w:sz w:val="32"/>
          <w:szCs w:val="32"/>
        </w:rPr>
        <w:t>盟市或旗县交通运输局应</w:t>
      </w:r>
      <w:r>
        <w:rPr>
          <w:rFonts w:hint="eastAsia" w:ascii="仿宋_GB2312" w:hAnsi="仿宋_GB2312" w:eastAsia="仿宋_GB2312" w:cs="仿宋_GB2312"/>
          <w:color w:val="auto"/>
          <w:sz w:val="32"/>
          <w:szCs w:val="32"/>
        </w:rPr>
        <w:t>在官方网站予以</w:t>
      </w:r>
      <w:r>
        <w:rPr>
          <w:rFonts w:ascii="仿宋_GB2312" w:hAnsi="仿宋_GB2312" w:eastAsia="仿宋_GB2312" w:cs="仿宋_GB2312"/>
          <w:color w:val="auto"/>
          <w:sz w:val="32"/>
          <w:szCs w:val="32"/>
        </w:rPr>
        <w:t>公示</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公示期不少于5个工作日。</w:t>
      </w:r>
    </w:p>
    <w:p w14:paraId="3230BDD6">
      <w:pPr>
        <w:pStyle w:val="20"/>
        <w:spacing w:before="157" w:beforeLines="50" w:after="157" w:afterLines="50" w:line="600" w:lineRule="exact"/>
        <w:ind w:left="0" w:firstLine="0" w:firstLineChars="0"/>
        <w:jc w:val="center"/>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第四章  附则</w:t>
      </w:r>
    </w:p>
    <w:p w14:paraId="470BFC31">
      <w:pPr>
        <w:pStyle w:val="20"/>
        <w:numPr>
          <w:ilvl w:val="0"/>
          <w:numId w:val="1"/>
        </w:numPr>
        <w:spacing w:beforeLines="0" w:afterLines="0" w:line="600" w:lineRule="exact"/>
        <w:ind w:left="0"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运营服务质量评价结果应当与财政补贴补偿资金紧密挂钩。</w:t>
      </w:r>
      <w:r>
        <w:rPr>
          <w:rFonts w:ascii="仿宋_GB2312" w:hAnsi="仿宋_GB2312" w:eastAsia="仿宋_GB2312" w:cs="仿宋_GB2312"/>
          <w:color w:val="auto"/>
          <w:sz w:val="32"/>
          <w:szCs w:val="32"/>
        </w:rPr>
        <w:t>盟市、旗县交通运输局应在运营服务协议中明确约定具体的换算公式或对应关系。运营服务质量评价等级与补贴补偿系数挂钩的指导性原则如下：</w:t>
      </w:r>
    </w:p>
    <w:p w14:paraId="4AB19E45">
      <w:pPr>
        <w:pStyle w:val="20"/>
        <w:spacing w:beforeLines="0" w:afterLines="0" w:line="600" w:lineRule="exact"/>
        <w:ind w:left="0"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r>
        <w:rPr>
          <w:rFonts w:ascii="仿宋_GB2312" w:hAnsi="仿宋_GB2312" w:eastAsia="仿宋_GB2312" w:cs="仿宋_GB2312"/>
          <w:color w:val="auto"/>
          <w:sz w:val="32"/>
          <w:szCs w:val="32"/>
        </w:rPr>
        <w:t>评价结果为优秀的，补贴补偿系数应大于1.0</w:t>
      </w:r>
      <w:r>
        <w:rPr>
          <w:rFonts w:hint="eastAsia" w:ascii="仿宋_GB2312" w:hAnsi="仿宋_GB2312" w:eastAsia="仿宋_GB2312" w:cs="仿宋_GB2312"/>
          <w:color w:val="auto"/>
          <w:sz w:val="32"/>
          <w:szCs w:val="32"/>
        </w:rPr>
        <w:t>；</w:t>
      </w:r>
    </w:p>
    <w:p w14:paraId="257D33A2">
      <w:pPr>
        <w:pStyle w:val="20"/>
        <w:spacing w:beforeLines="0" w:afterLines="0" w:line="600" w:lineRule="exact"/>
        <w:ind w:left="0"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ascii="仿宋_GB2312" w:hAnsi="仿宋_GB2312" w:eastAsia="仿宋_GB2312" w:cs="仿宋_GB2312"/>
          <w:color w:val="auto"/>
          <w:sz w:val="32"/>
          <w:szCs w:val="32"/>
        </w:rPr>
        <w:t>评价结果为良好的，补贴补偿系数应为1.0；</w:t>
      </w:r>
    </w:p>
    <w:p w14:paraId="046AA745">
      <w:pPr>
        <w:pStyle w:val="20"/>
        <w:spacing w:beforeLines="0" w:afterLines="0" w:line="600" w:lineRule="exact"/>
        <w:ind w:left="0"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w:t>
      </w:r>
      <w:r>
        <w:rPr>
          <w:rFonts w:ascii="仿宋_GB2312" w:hAnsi="仿宋_GB2312" w:eastAsia="仿宋_GB2312" w:cs="仿宋_GB2312"/>
          <w:color w:val="auto"/>
          <w:sz w:val="32"/>
          <w:szCs w:val="32"/>
        </w:rPr>
        <w:t>评价结果为合格的，补贴补偿系数应小于1.0；</w:t>
      </w:r>
    </w:p>
    <w:p w14:paraId="71DFCA62">
      <w:pPr>
        <w:pStyle w:val="20"/>
        <w:spacing w:beforeLines="0" w:afterLines="0" w:line="600" w:lineRule="exact"/>
        <w:ind w:left="0"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w:t>
      </w:r>
      <w:r>
        <w:rPr>
          <w:rFonts w:ascii="仿宋_GB2312" w:hAnsi="仿宋_GB2312" w:eastAsia="仿宋_GB2312" w:cs="仿宋_GB2312"/>
          <w:color w:val="auto"/>
          <w:sz w:val="32"/>
          <w:szCs w:val="32"/>
        </w:rPr>
        <w:t>评价结果为不合格的，应调低补贴补偿系数。盟市</w:t>
      </w:r>
      <w:r>
        <w:rPr>
          <w:rFonts w:hint="eastAsia" w:ascii="仿宋_GB2312" w:hAnsi="仿宋_GB2312" w:eastAsia="仿宋_GB2312" w:cs="仿宋_GB2312"/>
          <w:color w:val="auto"/>
          <w:sz w:val="32"/>
          <w:szCs w:val="32"/>
        </w:rPr>
        <w:t>或</w:t>
      </w:r>
      <w:r>
        <w:rPr>
          <w:rFonts w:ascii="仿宋_GB2312" w:hAnsi="仿宋_GB2312" w:eastAsia="仿宋_GB2312" w:cs="仿宋_GB2312"/>
          <w:color w:val="auto"/>
          <w:sz w:val="32"/>
          <w:szCs w:val="32"/>
        </w:rPr>
        <w:t>旗县交通运输局应责令其限期整改，并可根据特许经营协议约定采取其他相应措施。</w:t>
      </w:r>
    </w:p>
    <w:p w14:paraId="58329D2D">
      <w:pPr>
        <w:pStyle w:val="20"/>
        <w:numPr>
          <w:ilvl w:val="0"/>
          <w:numId w:val="1"/>
        </w:numPr>
        <w:spacing w:beforeLines="0" w:afterLines="0" w:line="600" w:lineRule="exact"/>
        <w:ind w:left="0"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本指南自发布之日起</w:t>
      </w:r>
      <w:r>
        <w:rPr>
          <w:rFonts w:ascii="仿宋_GB2312" w:hAnsi="仿宋_GB2312" w:eastAsia="仿宋_GB2312" w:cs="仿宋_GB2312"/>
          <w:color w:val="auto"/>
          <w:sz w:val="32"/>
          <w:szCs w:val="32"/>
        </w:rPr>
        <w:t>施行</w:t>
      </w:r>
      <w:r>
        <w:rPr>
          <w:rFonts w:hint="eastAsia" w:ascii="仿宋_GB2312" w:hAnsi="仿宋_GB2312" w:eastAsia="仿宋_GB2312" w:cs="仿宋_GB2312"/>
          <w:color w:val="auto"/>
          <w:sz w:val="32"/>
          <w:szCs w:val="32"/>
        </w:rPr>
        <w:t>,</w:t>
      </w:r>
      <w:r>
        <w:rPr>
          <w:rFonts w:hint="eastAsia" w:eastAsia="仿宋_GB2312" w:cs="Times New Roman"/>
          <w:color w:val="auto"/>
          <w:sz w:val="32"/>
          <w:szCs w:val="32"/>
        </w:rPr>
        <w:t>有效期两年</w:t>
      </w:r>
      <w:r>
        <w:rPr>
          <w:rFonts w:eastAsia="仿宋_GB2312" w:cs="Times New Roman"/>
          <w:color w:val="auto"/>
          <w:sz w:val="32"/>
          <w:szCs w:val="32"/>
        </w:rPr>
        <w:t>。</w:t>
      </w:r>
    </w:p>
    <w:p w14:paraId="59A52C05">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4B891B71">
      <w:pPr>
        <w:spacing w:beforeLines="0" w:afterLines="0" w:line="600" w:lineRule="exact"/>
        <w:ind w:firstLine="0" w:firstLineChars="0"/>
        <w:jc w:val="left"/>
        <w:outlineLvl w:val="1"/>
        <w:rPr>
          <w:rFonts w:hint="eastAsia" w:ascii="黑体" w:hAnsi="黑体" w:eastAsia="黑体" w:cs="黑体"/>
          <w:color w:val="auto"/>
          <w:sz w:val="32"/>
          <w:szCs w:val="32"/>
        </w:rPr>
      </w:pPr>
      <w:r>
        <w:rPr>
          <w:rFonts w:hint="eastAsia" w:ascii="黑体" w:hAnsi="黑体" w:eastAsia="黑体" w:cs="黑体"/>
          <w:color w:val="auto"/>
          <w:sz w:val="32"/>
          <w:szCs w:val="32"/>
        </w:rPr>
        <w:t>附件1</w:t>
      </w:r>
    </w:p>
    <w:p w14:paraId="67F61E0D">
      <w:pPr>
        <w:spacing w:beforeLines="0" w:afterLines="0" w:line="600" w:lineRule="exact"/>
        <w:ind w:firstLine="0" w:firstLineChars="0"/>
        <w:jc w:val="left"/>
        <w:outlineLvl w:val="1"/>
        <w:rPr>
          <w:rFonts w:hint="eastAsia" w:ascii="黑体" w:hAnsi="黑体" w:eastAsia="黑体" w:cs="黑体"/>
          <w:color w:val="auto"/>
          <w:sz w:val="32"/>
          <w:szCs w:val="32"/>
        </w:rPr>
      </w:pPr>
    </w:p>
    <w:p w14:paraId="44E14EB0">
      <w:pPr>
        <w:spacing w:beforeLines="0" w:afterLines="0" w:line="600" w:lineRule="exact"/>
        <w:ind w:firstLine="0" w:firstLineChars="0"/>
        <w:jc w:val="center"/>
        <w:rPr>
          <w:rFonts w:hint="eastAsia" w:ascii="方正小标宋简体" w:hAnsi="方正小标宋简体" w:eastAsia="方正小标宋简体" w:cs="方正小标宋简体"/>
          <w:color w:val="auto"/>
          <w:sz w:val="40"/>
          <w:szCs w:val="36"/>
        </w:rPr>
      </w:pPr>
      <w:r>
        <w:rPr>
          <w:rFonts w:hint="eastAsia" w:ascii="方正小标宋简体" w:hAnsi="方正小标宋简体" w:eastAsia="方正小标宋简体" w:cs="方正小标宋简体"/>
          <w:color w:val="auto"/>
          <w:sz w:val="40"/>
          <w:szCs w:val="36"/>
        </w:rPr>
        <w:t>城市公共汽车和电车客运运营企业运营服务质量</w:t>
      </w:r>
    </w:p>
    <w:p w14:paraId="3130C0B9">
      <w:pPr>
        <w:spacing w:beforeLines="0" w:afterLines="0" w:line="600" w:lineRule="exact"/>
        <w:ind w:firstLine="0" w:firstLineChars="0"/>
        <w:jc w:val="center"/>
        <w:rPr>
          <w:rFonts w:hint="eastAsia" w:ascii="方正小标宋简体" w:hAnsi="方正小标宋简体" w:eastAsia="方正小标宋简体" w:cs="方正小标宋简体"/>
          <w:color w:val="auto"/>
          <w:sz w:val="40"/>
          <w:szCs w:val="36"/>
        </w:rPr>
      </w:pPr>
      <w:r>
        <w:rPr>
          <w:rFonts w:hint="eastAsia" w:ascii="方正小标宋简体" w:hAnsi="方正小标宋简体" w:eastAsia="方正小标宋简体" w:cs="方正小标宋简体"/>
          <w:color w:val="auto"/>
          <w:sz w:val="40"/>
          <w:szCs w:val="36"/>
        </w:rPr>
        <w:t>评价指标和评分标准</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8"/>
        <w:gridCol w:w="2291"/>
        <w:gridCol w:w="709"/>
        <w:gridCol w:w="4048"/>
      </w:tblGrid>
      <w:tr w14:paraId="0947D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1248" w:type="dxa"/>
            <w:vAlign w:val="center"/>
          </w:tcPr>
          <w:p w14:paraId="47265B91">
            <w:pPr>
              <w:spacing w:beforeLines="0" w:afterLines="0" w:line="300" w:lineRule="exact"/>
              <w:ind w:firstLine="0" w:firstLineChars="0"/>
              <w:jc w:val="center"/>
              <w:rPr>
                <w:rFonts w:hint="eastAsia" w:ascii="黑体" w:hAnsi="黑体" w:eastAsia="黑体" w:cs="黑体"/>
                <w:color w:val="auto"/>
                <w:sz w:val="21"/>
                <w:szCs w:val="21"/>
              </w:rPr>
            </w:pPr>
            <w:r>
              <w:rPr>
                <w:rFonts w:hint="eastAsia" w:ascii="黑体" w:hAnsi="黑体" w:eastAsia="黑体" w:cs="黑体"/>
                <w:color w:val="auto"/>
                <w:sz w:val="21"/>
                <w:szCs w:val="21"/>
              </w:rPr>
              <w:t>一级指标</w:t>
            </w:r>
          </w:p>
        </w:tc>
        <w:tc>
          <w:tcPr>
            <w:tcW w:w="2291" w:type="dxa"/>
            <w:vAlign w:val="center"/>
          </w:tcPr>
          <w:p w14:paraId="68E2E9E8">
            <w:pPr>
              <w:spacing w:beforeLines="0" w:afterLines="0" w:line="300" w:lineRule="exact"/>
              <w:ind w:firstLine="0" w:firstLineChars="0"/>
              <w:jc w:val="center"/>
              <w:rPr>
                <w:rFonts w:hint="eastAsia" w:ascii="黑体" w:hAnsi="黑体" w:eastAsia="黑体" w:cs="黑体"/>
                <w:color w:val="auto"/>
                <w:sz w:val="21"/>
                <w:szCs w:val="21"/>
              </w:rPr>
            </w:pPr>
            <w:r>
              <w:rPr>
                <w:rFonts w:hint="eastAsia" w:ascii="黑体" w:hAnsi="黑体" w:eastAsia="黑体" w:cs="黑体"/>
                <w:color w:val="auto"/>
                <w:sz w:val="21"/>
                <w:szCs w:val="21"/>
              </w:rPr>
              <w:t>二级指标</w:t>
            </w:r>
          </w:p>
        </w:tc>
        <w:tc>
          <w:tcPr>
            <w:tcW w:w="709" w:type="dxa"/>
            <w:vAlign w:val="center"/>
          </w:tcPr>
          <w:p w14:paraId="05DABD0A">
            <w:pPr>
              <w:spacing w:beforeLines="0" w:afterLines="0" w:line="300" w:lineRule="exact"/>
              <w:ind w:firstLine="0" w:firstLineChars="0"/>
              <w:jc w:val="center"/>
              <w:rPr>
                <w:rFonts w:hint="eastAsia" w:ascii="黑体" w:hAnsi="黑体" w:eastAsia="黑体" w:cs="黑体"/>
                <w:color w:val="auto"/>
                <w:sz w:val="21"/>
                <w:szCs w:val="21"/>
              </w:rPr>
            </w:pPr>
            <w:r>
              <w:rPr>
                <w:rFonts w:hint="eastAsia" w:ascii="黑体" w:hAnsi="黑体" w:eastAsia="黑体" w:cs="黑体"/>
                <w:color w:val="auto"/>
                <w:sz w:val="21"/>
                <w:szCs w:val="21"/>
              </w:rPr>
              <w:t>分值</w:t>
            </w:r>
          </w:p>
        </w:tc>
        <w:tc>
          <w:tcPr>
            <w:tcW w:w="4048" w:type="dxa"/>
            <w:vAlign w:val="center"/>
          </w:tcPr>
          <w:p w14:paraId="55A6D61E">
            <w:pPr>
              <w:spacing w:beforeLines="0" w:afterLines="0" w:line="300" w:lineRule="exact"/>
              <w:ind w:firstLine="0" w:firstLineChars="0"/>
              <w:jc w:val="center"/>
              <w:rPr>
                <w:rFonts w:hint="eastAsia" w:ascii="黑体" w:hAnsi="黑体" w:eastAsia="黑体" w:cs="黑体"/>
                <w:color w:val="auto"/>
                <w:sz w:val="21"/>
                <w:szCs w:val="21"/>
              </w:rPr>
            </w:pPr>
            <w:r>
              <w:rPr>
                <w:rFonts w:hint="eastAsia" w:ascii="黑体" w:hAnsi="黑体" w:eastAsia="黑体" w:cs="黑体"/>
                <w:color w:val="auto"/>
                <w:sz w:val="21"/>
                <w:szCs w:val="21"/>
              </w:rPr>
              <w:t>评分标准</w:t>
            </w:r>
          </w:p>
        </w:tc>
      </w:tr>
      <w:tr w14:paraId="7F279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248" w:type="dxa"/>
            <w:vMerge w:val="restart"/>
            <w:vAlign w:val="center"/>
          </w:tcPr>
          <w:p w14:paraId="158AC121">
            <w:pPr>
              <w:spacing w:beforeLines="0" w:afterLines="0" w:line="300" w:lineRule="exact"/>
              <w:ind w:firstLine="0" w:firstLineChars="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服务可靠性</w:t>
            </w:r>
          </w:p>
          <w:p w14:paraId="081FF84A">
            <w:pPr>
              <w:spacing w:beforeLines="0" w:afterLines="0" w:line="300" w:lineRule="exact"/>
              <w:ind w:firstLine="0" w:firstLineChars="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（30分）</w:t>
            </w:r>
          </w:p>
          <w:p w14:paraId="53D51DDB">
            <w:pPr>
              <w:spacing w:beforeLines="0" w:afterLines="0" w:line="300" w:lineRule="exact"/>
              <w:ind w:firstLine="0" w:firstLineChars="0"/>
              <w:textAlignment w:val="center"/>
              <w:rPr>
                <w:rFonts w:hint="eastAsia" w:ascii="仿宋_GB2312" w:hAnsi="仿宋_GB2312" w:eastAsia="仿宋_GB2312" w:cs="仿宋_GB2312"/>
                <w:color w:val="auto"/>
                <w:sz w:val="21"/>
                <w:szCs w:val="21"/>
              </w:rPr>
            </w:pPr>
          </w:p>
        </w:tc>
        <w:tc>
          <w:tcPr>
            <w:tcW w:w="2291" w:type="dxa"/>
            <w:vAlign w:val="center"/>
          </w:tcPr>
          <w:p w14:paraId="1CDD828B">
            <w:pPr>
              <w:spacing w:beforeLines="0" w:afterLines="0" w:line="300" w:lineRule="exact"/>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年客运量完成率</w:t>
            </w:r>
          </w:p>
        </w:tc>
        <w:tc>
          <w:tcPr>
            <w:tcW w:w="709" w:type="dxa"/>
            <w:vAlign w:val="center"/>
          </w:tcPr>
          <w:p w14:paraId="56CAD83C">
            <w:pPr>
              <w:spacing w:beforeLines="0" w:afterLines="0" w:line="300" w:lineRule="exact"/>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w:t>
            </w:r>
          </w:p>
        </w:tc>
        <w:tc>
          <w:tcPr>
            <w:tcW w:w="4048" w:type="dxa"/>
            <w:vAlign w:val="center"/>
          </w:tcPr>
          <w:p w14:paraId="4F6FDA85">
            <w:pPr>
              <w:spacing w:beforeLines="0" w:afterLines="0" w:line="300" w:lineRule="exact"/>
              <w:ind w:firstLine="0" w:firstLineChars="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（1）低于95%时，每降低1个百分点扣1分，扣完为止；（2）高于95%时，每增加1个百分点加1分。</w:t>
            </w:r>
          </w:p>
        </w:tc>
      </w:tr>
      <w:tr w14:paraId="6C26E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248" w:type="dxa"/>
            <w:vMerge w:val="continue"/>
            <w:vAlign w:val="center"/>
          </w:tcPr>
          <w:p w14:paraId="0D58C4D2">
            <w:pPr>
              <w:spacing w:beforeLines="0" w:afterLines="0" w:line="300" w:lineRule="exact"/>
              <w:ind w:firstLine="480"/>
              <w:jc w:val="center"/>
              <w:textAlignment w:val="center"/>
              <w:rPr>
                <w:rFonts w:hint="eastAsia" w:ascii="仿宋_GB2312" w:hAnsi="仿宋_GB2312" w:eastAsia="仿宋_GB2312" w:cs="仿宋_GB2312"/>
                <w:color w:val="auto"/>
                <w:sz w:val="21"/>
                <w:szCs w:val="21"/>
              </w:rPr>
            </w:pPr>
          </w:p>
        </w:tc>
        <w:tc>
          <w:tcPr>
            <w:tcW w:w="2291" w:type="dxa"/>
            <w:vAlign w:val="center"/>
          </w:tcPr>
          <w:p w14:paraId="71039D56">
            <w:pPr>
              <w:spacing w:beforeLines="0" w:afterLines="0" w:line="300" w:lineRule="exact"/>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行车计划完成率</w:t>
            </w:r>
          </w:p>
        </w:tc>
        <w:tc>
          <w:tcPr>
            <w:tcW w:w="709" w:type="dxa"/>
            <w:vAlign w:val="center"/>
          </w:tcPr>
          <w:p w14:paraId="50FABF15">
            <w:pPr>
              <w:spacing w:beforeLines="0" w:afterLines="0" w:line="300" w:lineRule="exact"/>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w:t>
            </w:r>
          </w:p>
        </w:tc>
        <w:tc>
          <w:tcPr>
            <w:tcW w:w="4048" w:type="dxa"/>
            <w:vAlign w:val="center"/>
          </w:tcPr>
          <w:p w14:paraId="551C2FCB">
            <w:pPr>
              <w:spacing w:beforeLines="0" w:afterLines="0" w:line="300" w:lineRule="exact"/>
              <w:ind w:firstLine="0" w:firstLineChars="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（1）低于95%时，每降低1个百分点扣1分，扣完为止；（2）高于95%时，每增加1个百分点加1分。</w:t>
            </w:r>
          </w:p>
        </w:tc>
      </w:tr>
      <w:tr w14:paraId="47399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248" w:type="dxa"/>
            <w:vMerge w:val="continue"/>
            <w:vAlign w:val="center"/>
          </w:tcPr>
          <w:p w14:paraId="543A396E">
            <w:pPr>
              <w:spacing w:beforeLines="0" w:afterLines="0" w:line="300" w:lineRule="exact"/>
              <w:ind w:firstLine="0" w:firstLineChars="0"/>
              <w:jc w:val="center"/>
              <w:textAlignment w:val="center"/>
              <w:rPr>
                <w:rFonts w:hint="eastAsia" w:ascii="仿宋_GB2312" w:hAnsi="仿宋_GB2312" w:eastAsia="仿宋_GB2312" w:cs="仿宋_GB2312"/>
                <w:color w:val="auto"/>
                <w:sz w:val="21"/>
                <w:szCs w:val="21"/>
              </w:rPr>
            </w:pPr>
          </w:p>
        </w:tc>
        <w:tc>
          <w:tcPr>
            <w:tcW w:w="2291" w:type="dxa"/>
            <w:vAlign w:val="center"/>
          </w:tcPr>
          <w:p w14:paraId="4862CF4B">
            <w:pPr>
              <w:spacing w:beforeLines="0" w:afterLines="0" w:line="300" w:lineRule="exact"/>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正点率</w:t>
            </w:r>
          </w:p>
        </w:tc>
        <w:tc>
          <w:tcPr>
            <w:tcW w:w="709" w:type="dxa"/>
            <w:vAlign w:val="center"/>
          </w:tcPr>
          <w:p w14:paraId="5D0AD1E4">
            <w:pPr>
              <w:spacing w:beforeLines="0" w:afterLines="0" w:line="300" w:lineRule="exact"/>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w:t>
            </w:r>
          </w:p>
        </w:tc>
        <w:tc>
          <w:tcPr>
            <w:tcW w:w="4048" w:type="dxa"/>
            <w:vAlign w:val="center"/>
          </w:tcPr>
          <w:p w14:paraId="642E2436">
            <w:pPr>
              <w:spacing w:beforeLines="0" w:afterLines="0" w:line="300" w:lineRule="exact"/>
              <w:ind w:firstLine="0" w:firstLineChars="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（1）低于95%时，每降低1个百分点扣1分，扣完为止；（2）高于95%时，每增加1个百分点加1分。</w:t>
            </w:r>
          </w:p>
        </w:tc>
      </w:tr>
      <w:tr w14:paraId="56933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dxa"/>
            <w:vMerge w:val="continue"/>
            <w:vAlign w:val="center"/>
          </w:tcPr>
          <w:p w14:paraId="7D6D5CFF">
            <w:pPr>
              <w:spacing w:beforeLines="0" w:afterLines="0" w:line="300" w:lineRule="exact"/>
              <w:ind w:firstLine="0" w:firstLineChars="0"/>
              <w:jc w:val="center"/>
              <w:textAlignment w:val="center"/>
              <w:rPr>
                <w:rFonts w:hint="eastAsia" w:ascii="仿宋_GB2312" w:hAnsi="仿宋_GB2312" w:eastAsia="仿宋_GB2312" w:cs="仿宋_GB2312"/>
                <w:color w:val="auto"/>
                <w:sz w:val="21"/>
                <w:szCs w:val="21"/>
              </w:rPr>
            </w:pPr>
          </w:p>
        </w:tc>
        <w:tc>
          <w:tcPr>
            <w:tcW w:w="2291" w:type="dxa"/>
            <w:vAlign w:val="center"/>
          </w:tcPr>
          <w:p w14:paraId="3AB60F9B">
            <w:pPr>
              <w:spacing w:beforeLines="0" w:afterLines="0" w:line="300" w:lineRule="exact"/>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高峰时段平均运营时速</w:t>
            </w:r>
          </w:p>
        </w:tc>
        <w:tc>
          <w:tcPr>
            <w:tcW w:w="709" w:type="dxa"/>
            <w:vAlign w:val="center"/>
          </w:tcPr>
          <w:p w14:paraId="5780488F">
            <w:pPr>
              <w:spacing w:beforeLines="0" w:afterLines="0" w:line="300" w:lineRule="exact"/>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w:t>
            </w:r>
          </w:p>
        </w:tc>
        <w:tc>
          <w:tcPr>
            <w:tcW w:w="4048" w:type="dxa"/>
            <w:vAlign w:val="center"/>
          </w:tcPr>
          <w:p w14:paraId="42A6E160">
            <w:pPr>
              <w:spacing w:beforeLines="0" w:afterLines="0" w:line="300" w:lineRule="exact"/>
              <w:ind w:firstLine="0" w:firstLineChars="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（1）低于20千米/小时，每降低1千米/小时扣1分，扣完为止；（2）高于20千米/小时，每增加1千米/小时加1分。</w:t>
            </w:r>
          </w:p>
        </w:tc>
      </w:tr>
      <w:tr w14:paraId="637D8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dxa"/>
            <w:vMerge w:val="continue"/>
            <w:vAlign w:val="center"/>
          </w:tcPr>
          <w:p w14:paraId="4808E5AA">
            <w:pPr>
              <w:spacing w:beforeLines="0" w:afterLines="0" w:line="300" w:lineRule="exact"/>
              <w:ind w:firstLine="0" w:firstLineChars="0"/>
              <w:jc w:val="center"/>
              <w:textAlignment w:val="center"/>
              <w:rPr>
                <w:rFonts w:hint="eastAsia" w:ascii="仿宋_GB2312" w:hAnsi="仿宋_GB2312" w:eastAsia="仿宋_GB2312" w:cs="仿宋_GB2312"/>
                <w:color w:val="auto"/>
                <w:sz w:val="21"/>
                <w:szCs w:val="21"/>
              </w:rPr>
            </w:pPr>
          </w:p>
        </w:tc>
        <w:tc>
          <w:tcPr>
            <w:tcW w:w="2291" w:type="dxa"/>
            <w:vAlign w:val="center"/>
          </w:tcPr>
          <w:p w14:paraId="6D6CE1E4">
            <w:pPr>
              <w:spacing w:beforeLines="0" w:afterLines="0" w:line="300" w:lineRule="exact"/>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公共汽电车和小汽车运行速度比</w:t>
            </w:r>
          </w:p>
        </w:tc>
        <w:tc>
          <w:tcPr>
            <w:tcW w:w="709" w:type="dxa"/>
            <w:vAlign w:val="center"/>
          </w:tcPr>
          <w:p w14:paraId="6058ACCE">
            <w:pPr>
              <w:spacing w:beforeLines="0" w:afterLines="0" w:line="300" w:lineRule="exact"/>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4</w:t>
            </w:r>
          </w:p>
        </w:tc>
        <w:tc>
          <w:tcPr>
            <w:tcW w:w="4048" w:type="dxa"/>
            <w:vAlign w:val="center"/>
          </w:tcPr>
          <w:p w14:paraId="243B5B4A">
            <w:pPr>
              <w:spacing w:beforeLines="0" w:afterLines="0" w:line="300" w:lineRule="exact"/>
              <w:ind w:firstLine="0" w:firstLineChars="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（1）低于0.45时，每降低1个百分点扣1分，扣完为止；（2）高于0.45时，每增加1个百分点加1分。</w:t>
            </w:r>
          </w:p>
        </w:tc>
      </w:tr>
      <w:tr w14:paraId="638FB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dxa"/>
            <w:vMerge w:val="continue"/>
            <w:vAlign w:val="center"/>
          </w:tcPr>
          <w:p w14:paraId="232BD8A7">
            <w:pPr>
              <w:spacing w:beforeLines="0" w:afterLines="0" w:line="300" w:lineRule="exact"/>
              <w:ind w:firstLine="0" w:firstLineChars="0"/>
              <w:jc w:val="center"/>
              <w:textAlignment w:val="center"/>
              <w:rPr>
                <w:rFonts w:hint="eastAsia" w:ascii="仿宋_GB2312" w:hAnsi="仿宋_GB2312" w:eastAsia="仿宋_GB2312" w:cs="仿宋_GB2312"/>
                <w:color w:val="auto"/>
                <w:sz w:val="21"/>
                <w:szCs w:val="21"/>
              </w:rPr>
            </w:pPr>
          </w:p>
        </w:tc>
        <w:tc>
          <w:tcPr>
            <w:tcW w:w="2291" w:type="dxa"/>
            <w:vAlign w:val="center"/>
          </w:tcPr>
          <w:p w14:paraId="534689E3">
            <w:pPr>
              <w:spacing w:beforeLines="0" w:afterLines="0" w:line="300" w:lineRule="exact"/>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线网客流负荷强度</w:t>
            </w:r>
          </w:p>
        </w:tc>
        <w:tc>
          <w:tcPr>
            <w:tcW w:w="709" w:type="dxa"/>
            <w:vAlign w:val="center"/>
          </w:tcPr>
          <w:p w14:paraId="6C818610">
            <w:pPr>
              <w:spacing w:beforeLines="0" w:afterLines="0" w:line="300" w:lineRule="exact"/>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w:t>
            </w:r>
          </w:p>
        </w:tc>
        <w:tc>
          <w:tcPr>
            <w:tcW w:w="4048" w:type="dxa"/>
            <w:vAlign w:val="center"/>
          </w:tcPr>
          <w:p w14:paraId="309422E5">
            <w:pPr>
              <w:spacing w:beforeLines="0" w:afterLines="0" w:line="300" w:lineRule="exact"/>
              <w:ind w:firstLine="0" w:firstLineChars="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（1）低于0.2时，每降低1个百分点扣1分，扣完为止；（2）高于0.2时，每增加1个百分点加1分。</w:t>
            </w:r>
          </w:p>
        </w:tc>
      </w:tr>
      <w:tr w14:paraId="23AC2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dxa"/>
            <w:vMerge w:val="continue"/>
            <w:vAlign w:val="center"/>
          </w:tcPr>
          <w:p w14:paraId="3687F8FC">
            <w:pPr>
              <w:spacing w:beforeLines="0" w:afterLines="0" w:line="300" w:lineRule="exact"/>
              <w:ind w:firstLine="0" w:firstLineChars="0"/>
              <w:jc w:val="center"/>
              <w:textAlignment w:val="center"/>
              <w:rPr>
                <w:rFonts w:hint="eastAsia" w:ascii="仿宋_GB2312" w:hAnsi="仿宋_GB2312" w:eastAsia="仿宋_GB2312" w:cs="仿宋_GB2312"/>
                <w:color w:val="auto"/>
                <w:sz w:val="21"/>
                <w:szCs w:val="21"/>
              </w:rPr>
            </w:pPr>
          </w:p>
        </w:tc>
        <w:tc>
          <w:tcPr>
            <w:tcW w:w="2291" w:type="dxa"/>
            <w:vAlign w:val="center"/>
          </w:tcPr>
          <w:p w14:paraId="574155B4">
            <w:pPr>
              <w:spacing w:beforeLines="0" w:afterLines="0" w:line="300" w:lineRule="exact"/>
              <w:ind w:firstLine="0" w:firstLineChars="0"/>
              <w:jc w:val="center"/>
              <w:rPr>
                <w:rFonts w:hint="eastAsia" w:ascii="仿宋_GB2312" w:hAnsi="仿宋_GB2312" w:eastAsia="仿宋_GB2312" w:cs="仿宋_GB2312"/>
                <w:color w:val="auto"/>
                <w:sz w:val="21"/>
                <w:szCs w:val="21"/>
              </w:rPr>
            </w:pPr>
            <w:bookmarkStart w:id="0" w:name="OLE_LINK1"/>
            <w:r>
              <w:rPr>
                <w:rFonts w:hint="eastAsia" w:ascii="仿宋_GB2312" w:hAnsi="仿宋_GB2312" w:eastAsia="仿宋_GB2312" w:cs="仿宋_GB2312"/>
                <w:color w:val="auto"/>
                <w:sz w:val="21"/>
                <w:szCs w:val="21"/>
              </w:rPr>
              <w:t>公交专用车道设置比率</w:t>
            </w:r>
            <w:bookmarkEnd w:id="0"/>
          </w:p>
        </w:tc>
        <w:tc>
          <w:tcPr>
            <w:tcW w:w="709" w:type="dxa"/>
            <w:vAlign w:val="center"/>
          </w:tcPr>
          <w:p w14:paraId="7944933A">
            <w:pPr>
              <w:spacing w:beforeLines="0" w:afterLines="0" w:line="300" w:lineRule="exact"/>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w:t>
            </w:r>
          </w:p>
        </w:tc>
        <w:tc>
          <w:tcPr>
            <w:tcW w:w="4048" w:type="dxa"/>
            <w:vAlign w:val="center"/>
          </w:tcPr>
          <w:p w14:paraId="64999A32">
            <w:pPr>
              <w:spacing w:beforeLines="0" w:afterLines="0" w:line="300" w:lineRule="exact"/>
              <w:ind w:firstLine="0" w:firstLineChars="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（1）低于30%时，每降低1个百分点扣1分，扣完为止；（2）高于30%时，每增加1个百分点加 1分。</w:t>
            </w:r>
          </w:p>
        </w:tc>
      </w:tr>
      <w:tr w14:paraId="698B7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dxa"/>
            <w:vMerge w:val="restart"/>
            <w:vAlign w:val="center"/>
          </w:tcPr>
          <w:p w14:paraId="583531A1">
            <w:pPr>
              <w:spacing w:beforeLines="0" w:afterLines="0" w:line="300" w:lineRule="exact"/>
              <w:ind w:firstLine="0" w:firstLineChars="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乘客舒适性</w:t>
            </w:r>
          </w:p>
          <w:p w14:paraId="6DB55390">
            <w:pPr>
              <w:spacing w:beforeLines="0" w:afterLines="0" w:line="300" w:lineRule="exact"/>
              <w:ind w:firstLine="0" w:firstLineChars="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（30分）</w:t>
            </w:r>
          </w:p>
        </w:tc>
        <w:tc>
          <w:tcPr>
            <w:tcW w:w="2291" w:type="dxa"/>
            <w:vAlign w:val="center"/>
          </w:tcPr>
          <w:p w14:paraId="71CCD1F2">
            <w:pPr>
              <w:spacing w:beforeLines="0" w:afterLines="0" w:line="300" w:lineRule="exact"/>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早晚高峰时段平均满载率</w:t>
            </w:r>
          </w:p>
        </w:tc>
        <w:tc>
          <w:tcPr>
            <w:tcW w:w="709" w:type="dxa"/>
            <w:vAlign w:val="center"/>
          </w:tcPr>
          <w:p w14:paraId="2CD87835">
            <w:pPr>
              <w:spacing w:beforeLines="0" w:afterLines="0" w:line="300" w:lineRule="exact"/>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w:t>
            </w:r>
          </w:p>
        </w:tc>
        <w:tc>
          <w:tcPr>
            <w:tcW w:w="4048" w:type="dxa"/>
            <w:vAlign w:val="center"/>
          </w:tcPr>
          <w:p w14:paraId="13255D63">
            <w:pPr>
              <w:spacing w:beforeLines="0" w:afterLines="0" w:line="300" w:lineRule="exact"/>
              <w:ind w:firstLine="0" w:firstLineChars="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（1）高于90%时，每增加2个百分点扣1分，扣完为止；（2）低于70%时，每降低2个百分点扣1分，扣完为止。 </w:t>
            </w:r>
          </w:p>
        </w:tc>
      </w:tr>
      <w:tr w14:paraId="11A42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dxa"/>
            <w:vMerge w:val="continue"/>
            <w:vAlign w:val="center"/>
          </w:tcPr>
          <w:p w14:paraId="6A317B08">
            <w:pPr>
              <w:spacing w:beforeLines="0" w:afterLines="0" w:line="300" w:lineRule="exact"/>
              <w:ind w:firstLine="0" w:firstLineChars="0"/>
              <w:jc w:val="center"/>
              <w:textAlignment w:val="center"/>
              <w:rPr>
                <w:rFonts w:hint="eastAsia" w:ascii="仿宋_GB2312" w:hAnsi="仿宋_GB2312" w:eastAsia="仿宋_GB2312" w:cs="仿宋_GB2312"/>
                <w:color w:val="auto"/>
                <w:sz w:val="21"/>
                <w:szCs w:val="21"/>
              </w:rPr>
            </w:pPr>
          </w:p>
        </w:tc>
        <w:tc>
          <w:tcPr>
            <w:tcW w:w="2291" w:type="dxa"/>
            <w:vAlign w:val="center"/>
          </w:tcPr>
          <w:p w14:paraId="6CC62C92">
            <w:pPr>
              <w:spacing w:beforeLines="0" w:afterLines="0" w:line="300" w:lineRule="exact"/>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乘客满意度</w:t>
            </w:r>
          </w:p>
        </w:tc>
        <w:tc>
          <w:tcPr>
            <w:tcW w:w="709" w:type="dxa"/>
            <w:vAlign w:val="center"/>
          </w:tcPr>
          <w:p w14:paraId="0D98EC4A">
            <w:pPr>
              <w:spacing w:beforeLines="0" w:afterLines="0" w:line="300" w:lineRule="exact"/>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w:t>
            </w:r>
          </w:p>
        </w:tc>
        <w:tc>
          <w:tcPr>
            <w:tcW w:w="4048" w:type="dxa"/>
            <w:vAlign w:val="center"/>
          </w:tcPr>
          <w:p w14:paraId="35B51EC3">
            <w:pPr>
              <w:spacing w:beforeLines="0" w:afterLines="0" w:line="300" w:lineRule="exact"/>
              <w:ind w:firstLine="0" w:firstLineChars="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（1）高于90分时，每增加2分加1分；（2）低于90分时，每降低2分扣1分，扣完为止。</w:t>
            </w:r>
          </w:p>
        </w:tc>
      </w:tr>
      <w:tr w14:paraId="3A918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dxa"/>
            <w:vMerge w:val="continue"/>
            <w:vAlign w:val="center"/>
          </w:tcPr>
          <w:p w14:paraId="0CA626E0">
            <w:pPr>
              <w:spacing w:beforeLines="0" w:afterLines="0" w:line="300" w:lineRule="exact"/>
              <w:ind w:firstLine="0" w:firstLineChars="0"/>
              <w:jc w:val="center"/>
              <w:textAlignment w:val="center"/>
              <w:rPr>
                <w:rFonts w:hint="eastAsia" w:ascii="仿宋_GB2312" w:hAnsi="仿宋_GB2312" w:eastAsia="仿宋_GB2312" w:cs="仿宋_GB2312"/>
                <w:color w:val="auto"/>
                <w:sz w:val="21"/>
                <w:szCs w:val="21"/>
              </w:rPr>
            </w:pPr>
            <w:bookmarkStart w:id="1" w:name="_Hlk207099571"/>
          </w:p>
        </w:tc>
        <w:tc>
          <w:tcPr>
            <w:tcW w:w="2291" w:type="dxa"/>
            <w:vAlign w:val="center"/>
          </w:tcPr>
          <w:p w14:paraId="3044AE06">
            <w:pPr>
              <w:spacing w:beforeLines="0" w:afterLines="0" w:line="300" w:lineRule="exact"/>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万人客运量有责投诉率</w:t>
            </w:r>
          </w:p>
        </w:tc>
        <w:tc>
          <w:tcPr>
            <w:tcW w:w="709" w:type="dxa"/>
            <w:vAlign w:val="center"/>
          </w:tcPr>
          <w:p w14:paraId="7DE23003">
            <w:pPr>
              <w:spacing w:beforeLines="0" w:afterLines="0" w:line="300" w:lineRule="exact"/>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4</w:t>
            </w:r>
          </w:p>
        </w:tc>
        <w:tc>
          <w:tcPr>
            <w:tcW w:w="4048" w:type="dxa"/>
            <w:vAlign w:val="center"/>
          </w:tcPr>
          <w:p w14:paraId="08692C1D">
            <w:pPr>
              <w:spacing w:beforeLines="0" w:afterLines="0" w:line="300" w:lineRule="exact"/>
              <w:ind w:firstLine="0" w:firstLineChars="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r>
              <w:rPr>
                <w:rFonts w:ascii="仿宋_GB2312" w:hAnsi="仿宋_GB2312" w:eastAsia="仿宋_GB2312" w:cs="仿宋_GB2312"/>
                <w:color w:val="auto"/>
                <w:sz w:val="21"/>
                <w:szCs w:val="21"/>
              </w:rPr>
              <w:t>高于</w:t>
            </w:r>
            <w:r>
              <w:rPr>
                <w:rFonts w:hint="eastAsia" w:ascii="仿宋_GB2312" w:hAnsi="仿宋_GB2312" w:eastAsia="仿宋_GB2312" w:cs="仿宋_GB2312"/>
                <w:color w:val="auto"/>
                <w:sz w:val="21"/>
                <w:szCs w:val="21"/>
              </w:rPr>
              <w:t>0.1</w:t>
            </w:r>
            <w:r>
              <w:rPr>
                <w:rFonts w:ascii="仿宋_GB2312" w:hAnsi="仿宋_GB2312" w:eastAsia="仿宋_GB2312" w:cs="仿宋_GB2312"/>
                <w:color w:val="auto"/>
                <w:sz w:val="21"/>
                <w:szCs w:val="21"/>
              </w:rPr>
              <w:t>件/万人次时，每增加</w:t>
            </w:r>
            <w:r>
              <w:rPr>
                <w:rFonts w:hint="eastAsia" w:ascii="仿宋_GB2312" w:hAnsi="仿宋_GB2312" w:eastAsia="仿宋_GB2312" w:cs="仿宋_GB2312"/>
                <w:color w:val="auto"/>
                <w:sz w:val="21"/>
                <w:szCs w:val="21"/>
              </w:rPr>
              <w:t>0.02</w:t>
            </w:r>
            <w:r>
              <w:rPr>
                <w:rFonts w:ascii="仿宋_GB2312" w:hAnsi="仿宋_GB2312" w:eastAsia="仿宋_GB2312" w:cs="仿宋_GB2312"/>
                <w:color w:val="auto"/>
                <w:sz w:val="21"/>
                <w:szCs w:val="21"/>
              </w:rPr>
              <w:t>件/万人次扣1分，扣完为止；</w:t>
            </w:r>
            <w:r>
              <w:rPr>
                <w:rFonts w:hint="eastAsia" w:ascii="仿宋_GB2312" w:hAnsi="仿宋_GB2312" w:eastAsia="仿宋_GB2312" w:cs="仿宋_GB2312"/>
                <w:color w:val="auto"/>
                <w:sz w:val="21"/>
                <w:szCs w:val="21"/>
              </w:rPr>
              <w:t>（2</w:t>
            </w:r>
            <w:r>
              <w:rPr>
                <w:rFonts w:ascii="仿宋_GB2312" w:hAnsi="仿宋_GB2312" w:eastAsia="仿宋_GB2312" w:cs="仿宋_GB2312"/>
                <w:color w:val="auto"/>
                <w:sz w:val="21"/>
                <w:szCs w:val="21"/>
              </w:rPr>
              <w:t>）低于</w:t>
            </w:r>
            <w:r>
              <w:rPr>
                <w:rFonts w:hint="eastAsia" w:ascii="仿宋_GB2312" w:hAnsi="仿宋_GB2312" w:eastAsia="仿宋_GB2312" w:cs="仿宋_GB2312"/>
                <w:color w:val="auto"/>
                <w:sz w:val="21"/>
                <w:szCs w:val="21"/>
              </w:rPr>
              <w:t>0.1</w:t>
            </w:r>
            <w:r>
              <w:rPr>
                <w:rFonts w:ascii="仿宋_GB2312" w:hAnsi="仿宋_GB2312" w:eastAsia="仿宋_GB2312" w:cs="仿宋_GB2312"/>
                <w:color w:val="auto"/>
                <w:sz w:val="21"/>
                <w:szCs w:val="21"/>
              </w:rPr>
              <w:t>件万人次时，每降低</w:t>
            </w:r>
            <w:r>
              <w:rPr>
                <w:rFonts w:hint="eastAsia" w:ascii="仿宋_GB2312" w:hAnsi="仿宋_GB2312" w:eastAsia="仿宋_GB2312" w:cs="仿宋_GB2312"/>
                <w:color w:val="auto"/>
                <w:sz w:val="21"/>
                <w:szCs w:val="21"/>
              </w:rPr>
              <w:t>0.02</w:t>
            </w:r>
            <w:r>
              <w:rPr>
                <w:rFonts w:ascii="仿宋_GB2312" w:hAnsi="仿宋_GB2312" w:eastAsia="仿宋_GB2312" w:cs="仿宋_GB2312"/>
                <w:color w:val="auto"/>
                <w:sz w:val="21"/>
                <w:szCs w:val="21"/>
              </w:rPr>
              <w:t>件/万人次加1分</w:t>
            </w:r>
            <w:r>
              <w:rPr>
                <w:rFonts w:hint="eastAsia" w:ascii="仿宋_GB2312" w:hAnsi="仿宋_GB2312" w:eastAsia="仿宋_GB2312" w:cs="仿宋_GB2312"/>
                <w:color w:val="auto"/>
                <w:sz w:val="21"/>
                <w:szCs w:val="21"/>
              </w:rPr>
              <w:t>。</w:t>
            </w:r>
          </w:p>
        </w:tc>
      </w:tr>
      <w:bookmarkEnd w:id="1"/>
      <w:tr w14:paraId="5406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dxa"/>
            <w:vMerge w:val="continue"/>
            <w:vAlign w:val="center"/>
          </w:tcPr>
          <w:p w14:paraId="4F39E4AB">
            <w:pPr>
              <w:spacing w:beforeLines="0" w:afterLines="0" w:line="300" w:lineRule="exact"/>
              <w:ind w:firstLine="0" w:firstLineChars="0"/>
              <w:jc w:val="center"/>
              <w:textAlignment w:val="center"/>
              <w:rPr>
                <w:rFonts w:hint="eastAsia" w:ascii="仿宋_GB2312" w:hAnsi="仿宋_GB2312" w:eastAsia="仿宋_GB2312" w:cs="仿宋_GB2312"/>
                <w:color w:val="auto"/>
                <w:sz w:val="21"/>
                <w:szCs w:val="21"/>
              </w:rPr>
            </w:pPr>
          </w:p>
        </w:tc>
        <w:tc>
          <w:tcPr>
            <w:tcW w:w="2291" w:type="dxa"/>
            <w:vAlign w:val="center"/>
          </w:tcPr>
          <w:p w14:paraId="6FB9E9E7">
            <w:pPr>
              <w:spacing w:beforeLines="0" w:afterLines="0" w:line="300" w:lineRule="exact"/>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有责投诉处理完结率</w:t>
            </w:r>
          </w:p>
        </w:tc>
        <w:tc>
          <w:tcPr>
            <w:tcW w:w="709" w:type="dxa"/>
            <w:vAlign w:val="center"/>
          </w:tcPr>
          <w:p w14:paraId="73858BD5">
            <w:pPr>
              <w:spacing w:beforeLines="0" w:afterLines="0" w:line="300" w:lineRule="exact"/>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4</w:t>
            </w:r>
          </w:p>
        </w:tc>
        <w:tc>
          <w:tcPr>
            <w:tcW w:w="4048" w:type="dxa"/>
            <w:vAlign w:val="center"/>
          </w:tcPr>
          <w:p w14:paraId="493C282F">
            <w:pPr>
              <w:spacing w:beforeLines="0" w:afterLines="0" w:line="300" w:lineRule="exact"/>
              <w:ind w:firstLine="0" w:firstLineChars="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（1）低于95%时，每降低1个百分点扣1分，扣完为止；（2）高于95%时，每增加1个百分点加1分。</w:t>
            </w:r>
          </w:p>
        </w:tc>
      </w:tr>
      <w:tr w14:paraId="5B69C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dxa"/>
            <w:vMerge w:val="continue"/>
            <w:vAlign w:val="center"/>
          </w:tcPr>
          <w:p w14:paraId="24747527">
            <w:pPr>
              <w:spacing w:beforeLines="0" w:afterLines="0" w:line="300" w:lineRule="exact"/>
              <w:ind w:firstLine="0" w:firstLineChars="0"/>
              <w:jc w:val="center"/>
              <w:textAlignment w:val="center"/>
              <w:rPr>
                <w:rFonts w:hint="eastAsia" w:ascii="仿宋_GB2312" w:hAnsi="仿宋_GB2312" w:eastAsia="仿宋_GB2312" w:cs="仿宋_GB2312"/>
                <w:color w:val="auto"/>
                <w:sz w:val="21"/>
                <w:szCs w:val="21"/>
              </w:rPr>
            </w:pPr>
          </w:p>
        </w:tc>
        <w:tc>
          <w:tcPr>
            <w:tcW w:w="2291" w:type="dxa"/>
            <w:vAlign w:val="center"/>
          </w:tcPr>
          <w:p w14:paraId="70C4A641">
            <w:pPr>
              <w:spacing w:beforeLines="0" w:afterLines="0" w:line="300" w:lineRule="exact"/>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车内服务设施完好率</w:t>
            </w:r>
          </w:p>
        </w:tc>
        <w:tc>
          <w:tcPr>
            <w:tcW w:w="709" w:type="dxa"/>
            <w:vAlign w:val="center"/>
          </w:tcPr>
          <w:p w14:paraId="51393097">
            <w:pPr>
              <w:spacing w:beforeLines="0" w:afterLines="0" w:line="300" w:lineRule="exact"/>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w:t>
            </w:r>
          </w:p>
        </w:tc>
        <w:tc>
          <w:tcPr>
            <w:tcW w:w="4048" w:type="dxa"/>
            <w:vAlign w:val="center"/>
          </w:tcPr>
          <w:p w14:paraId="485FFBC2">
            <w:pPr>
              <w:spacing w:beforeLines="0" w:afterLines="0" w:line="300" w:lineRule="exact"/>
              <w:ind w:firstLine="0" w:firstLineChars="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（1）低于90%时，每降低2个百分点扣1分，扣完为止；（2）高于90%时，每增加2个百分点加1分。</w:t>
            </w:r>
          </w:p>
        </w:tc>
      </w:tr>
      <w:tr w14:paraId="3CD43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dxa"/>
            <w:vMerge w:val="continue"/>
            <w:vAlign w:val="center"/>
          </w:tcPr>
          <w:p w14:paraId="2B61D8FB">
            <w:pPr>
              <w:spacing w:beforeLines="0" w:afterLines="0" w:line="300" w:lineRule="exact"/>
              <w:ind w:firstLine="0" w:firstLineChars="0"/>
              <w:jc w:val="center"/>
              <w:textAlignment w:val="center"/>
              <w:rPr>
                <w:rFonts w:hint="eastAsia" w:ascii="仿宋_GB2312" w:hAnsi="仿宋_GB2312" w:eastAsia="仿宋_GB2312" w:cs="仿宋_GB2312"/>
                <w:color w:val="auto"/>
                <w:sz w:val="21"/>
                <w:szCs w:val="21"/>
              </w:rPr>
            </w:pPr>
          </w:p>
        </w:tc>
        <w:tc>
          <w:tcPr>
            <w:tcW w:w="2291" w:type="dxa"/>
            <w:vAlign w:val="center"/>
          </w:tcPr>
          <w:p w14:paraId="00EF6B48">
            <w:pPr>
              <w:spacing w:beforeLines="0" w:afterLines="0" w:line="300" w:lineRule="exact"/>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车辆整洁合格率</w:t>
            </w:r>
          </w:p>
        </w:tc>
        <w:tc>
          <w:tcPr>
            <w:tcW w:w="709" w:type="dxa"/>
            <w:vAlign w:val="center"/>
          </w:tcPr>
          <w:p w14:paraId="57FE8D50">
            <w:pPr>
              <w:spacing w:beforeLines="0" w:afterLines="0" w:line="300" w:lineRule="exact"/>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w:t>
            </w:r>
          </w:p>
        </w:tc>
        <w:tc>
          <w:tcPr>
            <w:tcW w:w="4048" w:type="dxa"/>
            <w:vAlign w:val="center"/>
          </w:tcPr>
          <w:p w14:paraId="69024412">
            <w:pPr>
              <w:spacing w:beforeLines="0" w:afterLines="0" w:line="300" w:lineRule="exact"/>
              <w:ind w:firstLine="0" w:firstLineChars="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（1）低于90%时，每降低2个百分点扣1分，扣完为止；（2）高于90%时，每增加2个百分点加1分。</w:t>
            </w:r>
          </w:p>
        </w:tc>
      </w:tr>
      <w:tr w14:paraId="44B0C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dxa"/>
            <w:vMerge w:val="continue"/>
            <w:vAlign w:val="center"/>
          </w:tcPr>
          <w:p w14:paraId="124375E2">
            <w:pPr>
              <w:spacing w:beforeLines="0" w:afterLines="0" w:line="300" w:lineRule="exact"/>
              <w:ind w:firstLine="0" w:firstLineChars="0"/>
              <w:jc w:val="center"/>
              <w:textAlignment w:val="center"/>
              <w:rPr>
                <w:rFonts w:hint="eastAsia" w:ascii="仿宋_GB2312" w:hAnsi="仿宋_GB2312" w:eastAsia="仿宋_GB2312" w:cs="仿宋_GB2312"/>
                <w:color w:val="auto"/>
                <w:sz w:val="21"/>
                <w:szCs w:val="21"/>
              </w:rPr>
            </w:pPr>
          </w:p>
        </w:tc>
        <w:tc>
          <w:tcPr>
            <w:tcW w:w="2291" w:type="dxa"/>
            <w:vAlign w:val="center"/>
          </w:tcPr>
          <w:p w14:paraId="3CFEBAEE">
            <w:pPr>
              <w:spacing w:beforeLines="0" w:afterLines="0" w:line="300" w:lineRule="exact"/>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车厢服务合格率</w:t>
            </w:r>
          </w:p>
        </w:tc>
        <w:tc>
          <w:tcPr>
            <w:tcW w:w="709" w:type="dxa"/>
            <w:vAlign w:val="center"/>
          </w:tcPr>
          <w:p w14:paraId="49748C61">
            <w:pPr>
              <w:spacing w:beforeLines="0" w:afterLines="0" w:line="300" w:lineRule="exact"/>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w:t>
            </w:r>
          </w:p>
        </w:tc>
        <w:tc>
          <w:tcPr>
            <w:tcW w:w="4048" w:type="dxa"/>
            <w:vAlign w:val="center"/>
          </w:tcPr>
          <w:p w14:paraId="7BBA4DA9">
            <w:pPr>
              <w:spacing w:beforeLines="0" w:afterLines="0" w:line="300" w:lineRule="exact"/>
              <w:ind w:firstLine="0" w:firstLineChars="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（1）低于90%时，每降低2个百分点扣1分，扣完为止；（2）高于90%时，每增加2个百分点加1分。</w:t>
            </w:r>
          </w:p>
        </w:tc>
      </w:tr>
      <w:tr w14:paraId="7E3AE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dxa"/>
            <w:vMerge w:val="continue"/>
            <w:vAlign w:val="center"/>
          </w:tcPr>
          <w:p w14:paraId="3E6DAB1E">
            <w:pPr>
              <w:spacing w:beforeLines="0" w:afterLines="0" w:line="300" w:lineRule="exact"/>
              <w:ind w:firstLine="0" w:firstLineChars="0"/>
              <w:jc w:val="center"/>
              <w:textAlignment w:val="center"/>
              <w:rPr>
                <w:rFonts w:hint="eastAsia" w:ascii="仿宋_GB2312" w:hAnsi="仿宋_GB2312" w:eastAsia="仿宋_GB2312" w:cs="仿宋_GB2312"/>
                <w:color w:val="auto"/>
                <w:sz w:val="21"/>
                <w:szCs w:val="21"/>
              </w:rPr>
            </w:pPr>
          </w:p>
        </w:tc>
        <w:tc>
          <w:tcPr>
            <w:tcW w:w="2291" w:type="dxa"/>
            <w:vAlign w:val="center"/>
          </w:tcPr>
          <w:p w14:paraId="7F60BA5A">
            <w:pPr>
              <w:spacing w:beforeLines="0" w:afterLines="0" w:line="300" w:lineRule="exact"/>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无障碍设施完备率</w:t>
            </w:r>
          </w:p>
        </w:tc>
        <w:tc>
          <w:tcPr>
            <w:tcW w:w="709" w:type="dxa"/>
            <w:vAlign w:val="center"/>
          </w:tcPr>
          <w:p w14:paraId="6056CCDD">
            <w:pPr>
              <w:spacing w:beforeLines="0" w:afterLines="0" w:line="300" w:lineRule="exact"/>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w:t>
            </w:r>
          </w:p>
        </w:tc>
        <w:tc>
          <w:tcPr>
            <w:tcW w:w="4048" w:type="dxa"/>
            <w:vAlign w:val="center"/>
          </w:tcPr>
          <w:p w14:paraId="20E21D40">
            <w:pPr>
              <w:spacing w:beforeLines="0" w:afterLines="0" w:line="300" w:lineRule="exact"/>
              <w:ind w:firstLine="0" w:firstLineChars="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（1）低于90%时，每降低2个百分点扣1分，扣完为止；（2）高于90%时，每增加2个百分点加1分。</w:t>
            </w:r>
          </w:p>
        </w:tc>
      </w:tr>
      <w:tr w14:paraId="28391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dxa"/>
            <w:vMerge w:val="restart"/>
            <w:vAlign w:val="center"/>
          </w:tcPr>
          <w:p w14:paraId="2517128C">
            <w:pPr>
              <w:spacing w:beforeLines="0" w:afterLines="0" w:line="300" w:lineRule="exact"/>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安全性</w:t>
            </w:r>
          </w:p>
          <w:p w14:paraId="24436808">
            <w:pPr>
              <w:spacing w:beforeLines="0" w:afterLines="0" w:line="300" w:lineRule="exact"/>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（20分）</w:t>
            </w:r>
          </w:p>
        </w:tc>
        <w:tc>
          <w:tcPr>
            <w:tcW w:w="2291" w:type="dxa"/>
            <w:vAlign w:val="center"/>
          </w:tcPr>
          <w:p w14:paraId="13A6D580">
            <w:pPr>
              <w:spacing w:beforeLines="0" w:afterLines="0" w:line="300" w:lineRule="exact"/>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行车责任事故死亡率</w:t>
            </w:r>
          </w:p>
        </w:tc>
        <w:tc>
          <w:tcPr>
            <w:tcW w:w="709" w:type="dxa"/>
            <w:vAlign w:val="center"/>
          </w:tcPr>
          <w:p w14:paraId="4F889991">
            <w:pPr>
              <w:spacing w:beforeLines="0" w:afterLines="0" w:line="300" w:lineRule="exact"/>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4</w:t>
            </w:r>
          </w:p>
        </w:tc>
        <w:tc>
          <w:tcPr>
            <w:tcW w:w="4048" w:type="dxa"/>
            <w:vAlign w:val="center"/>
          </w:tcPr>
          <w:p w14:paraId="3B17B450">
            <w:pPr>
              <w:spacing w:beforeLines="0" w:afterLines="0" w:line="300" w:lineRule="exact"/>
              <w:ind w:firstLine="0" w:firstLineChars="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（1）高于0.5人/百万公里时，每增加0.1人/百万公里扣1分，扣完为止；（2）低于0.5人/百万公里时，每降低0.1人/百万公里加1分。</w:t>
            </w:r>
          </w:p>
        </w:tc>
      </w:tr>
      <w:tr w14:paraId="6E04F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dxa"/>
            <w:vMerge w:val="continue"/>
            <w:vAlign w:val="center"/>
          </w:tcPr>
          <w:p w14:paraId="67B3C97C">
            <w:pPr>
              <w:spacing w:beforeLines="0" w:afterLines="0" w:line="300" w:lineRule="exact"/>
              <w:ind w:firstLine="0" w:firstLineChars="0"/>
              <w:jc w:val="center"/>
              <w:rPr>
                <w:rFonts w:hint="eastAsia" w:ascii="仿宋_GB2312" w:hAnsi="仿宋_GB2312" w:eastAsia="仿宋_GB2312" w:cs="仿宋_GB2312"/>
                <w:color w:val="auto"/>
                <w:sz w:val="21"/>
                <w:szCs w:val="21"/>
              </w:rPr>
            </w:pPr>
          </w:p>
        </w:tc>
        <w:tc>
          <w:tcPr>
            <w:tcW w:w="2291" w:type="dxa"/>
            <w:vAlign w:val="center"/>
          </w:tcPr>
          <w:p w14:paraId="2A2638B2">
            <w:pPr>
              <w:spacing w:beforeLines="0" w:afterLines="0" w:line="300" w:lineRule="exact"/>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交通违法率</w:t>
            </w:r>
          </w:p>
        </w:tc>
        <w:tc>
          <w:tcPr>
            <w:tcW w:w="709" w:type="dxa"/>
            <w:vAlign w:val="center"/>
          </w:tcPr>
          <w:p w14:paraId="6C6EAFCD">
            <w:pPr>
              <w:spacing w:beforeLines="0" w:afterLines="0" w:line="300" w:lineRule="exact"/>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4</w:t>
            </w:r>
          </w:p>
        </w:tc>
        <w:tc>
          <w:tcPr>
            <w:tcW w:w="4048" w:type="dxa"/>
            <w:vAlign w:val="center"/>
          </w:tcPr>
          <w:p w14:paraId="70C92F23">
            <w:pPr>
              <w:spacing w:beforeLines="0" w:afterLines="0" w:line="300" w:lineRule="exact"/>
              <w:ind w:firstLine="0" w:firstLineChars="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（1）高于0.02次/辆时，每增加0.01次/辆扣1分，扣完为止；（2）低于0.02次/辆时，每降低0.01次/辆加1分。</w:t>
            </w:r>
          </w:p>
        </w:tc>
      </w:tr>
      <w:tr w14:paraId="0CACC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dxa"/>
            <w:vMerge w:val="continue"/>
            <w:vAlign w:val="center"/>
          </w:tcPr>
          <w:p w14:paraId="022CC43D">
            <w:pPr>
              <w:spacing w:beforeLines="0" w:afterLines="0" w:line="300" w:lineRule="exact"/>
              <w:ind w:firstLine="0" w:firstLineChars="0"/>
              <w:jc w:val="center"/>
              <w:rPr>
                <w:rFonts w:hint="eastAsia" w:ascii="仿宋_GB2312" w:hAnsi="仿宋_GB2312" w:eastAsia="仿宋_GB2312" w:cs="仿宋_GB2312"/>
                <w:color w:val="auto"/>
                <w:sz w:val="21"/>
                <w:szCs w:val="21"/>
              </w:rPr>
            </w:pPr>
          </w:p>
        </w:tc>
        <w:tc>
          <w:tcPr>
            <w:tcW w:w="2291" w:type="dxa"/>
            <w:vAlign w:val="center"/>
          </w:tcPr>
          <w:p w14:paraId="149F21F6">
            <w:pPr>
              <w:spacing w:beforeLines="0" w:afterLines="0" w:line="300" w:lineRule="exact"/>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交通事故率</w:t>
            </w:r>
          </w:p>
        </w:tc>
        <w:tc>
          <w:tcPr>
            <w:tcW w:w="709" w:type="dxa"/>
            <w:vAlign w:val="center"/>
          </w:tcPr>
          <w:p w14:paraId="3502A1C8">
            <w:pPr>
              <w:spacing w:beforeLines="0" w:afterLines="0" w:line="300" w:lineRule="exact"/>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w:t>
            </w:r>
          </w:p>
        </w:tc>
        <w:tc>
          <w:tcPr>
            <w:tcW w:w="4048" w:type="dxa"/>
            <w:vAlign w:val="center"/>
          </w:tcPr>
          <w:p w14:paraId="250507E0">
            <w:pPr>
              <w:spacing w:beforeLines="0" w:afterLines="0" w:line="300" w:lineRule="exact"/>
              <w:ind w:firstLine="0" w:firstLineChars="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（1）高于5次/百万公里时，每增加1次/百万公里扣1分，扣完为止；（2）低于5次/百万公里时，每降低1次/百万公里加1分。</w:t>
            </w:r>
          </w:p>
        </w:tc>
      </w:tr>
      <w:tr w14:paraId="6A033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dxa"/>
            <w:vMerge w:val="continue"/>
            <w:vAlign w:val="center"/>
          </w:tcPr>
          <w:p w14:paraId="40AF03D5">
            <w:pPr>
              <w:spacing w:beforeLines="0" w:afterLines="0" w:line="300" w:lineRule="exact"/>
              <w:ind w:firstLine="0" w:firstLineChars="0"/>
              <w:jc w:val="center"/>
              <w:rPr>
                <w:rFonts w:hint="eastAsia" w:ascii="仿宋_GB2312" w:hAnsi="仿宋_GB2312" w:eastAsia="仿宋_GB2312" w:cs="仿宋_GB2312"/>
                <w:color w:val="auto"/>
                <w:sz w:val="21"/>
                <w:szCs w:val="21"/>
              </w:rPr>
            </w:pPr>
          </w:p>
        </w:tc>
        <w:tc>
          <w:tcPr>
            <w:tcW w:w="2291" w:type="dxa"/>
            <w:vAlign w:val="center"/>
          </w:tcPr>
          <w:p w14:paraId="5214F673">
            <w:pPr>
              <w:spacing w:beforeLines="0" w:afterLines="0" w:line="300" w:lineRule="exact"/>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“两类人员”考核通过率</w:t>
            </w:r>
          </w:p>
        </w:tc>
        <w:tc>
          <w:tcPr>
            <w:tcW w:w="709" w:type="dxa"/>
            <w:vAlign w:val="center"/>
          </w:tcPr>
          <w:p w14:paraId="31A9C43B">
            <w:pPr>
              <w:spacing w:beforeLines="0" w:afterLines="0" w:line="300" w:lineRule="exact"/>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w:t>
            </w:r>
          </w:p>
        </w:tc>
        <w:tc>
          <w:tcPr>
            <w:tcW w:w="4048" w:type="dxa"/>
            <w:vAlign w:val="center"/>
          </w:tcPr>
          <w:p w14:paraId="54767802">
            <w:pPr>
              <w:spacing w:beforeLines="0" w:afterLines="0" w:line="300" w:lineRule="exact"/>
              <w:ind w:firstLine="0" w:firstLineChars="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低于100%扣3分。</w:t>
            </w:r>
          </w:p>
        </w:tc>
      </w:tr>
      <w:tr w14:paraId="3F024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dxa"/>
            <w:vMerge w:val="continue"/>
            <w:vAlign w:val="center"/>
          </w:tcPr>
          <w:p w14:paraId="7A7B9720">
            <w:pPr>
              <w:spacing w:beforeLines="0" w:afterLines="0" w:line="300" w:lineRule="exact"/>
              <w:ind w:firstLine="0" w:firstLineChars="0"/>
              <w:jc w:val="center"/>
              <w:rPr>
                <w:rFonts w:hint="eastAsia" w:ascii="仿宋_GB2312" w:hAnsi="仿宋_GB2312" w:eastAsia="仿宋_GB2312" w:cs="仿宋_GB2312"/>
                <w:color w:val="auto"/>
                <w:sz w:val="21"/>
                <w:szCs w:val="21"/>
              </w:rPr>
            </w:pPr>
          </w:p>
        </w:tc>
        <w:tc>
          <w:tcPr>
            <w:tcW w:w="2291" w:type="dxa"/>
            <w:vAlign w:val="center"/>
          </w:tcPr>
          <w:p w14:paraId="1C1A6B53">
            <w:pPr>
              <w:spacing w:beforeLines="0" w:afterLines="0" w:line="300" w:lineRule="exact"/>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驾驶员违规行为处理率</w:t>
            </w:r>
          </w:p>
        </w:tc>
        <w:tc>
          <w:tcPr>
            <w:tcW w:w="709" w:type="dxa"/>
            <w:vAlign w:val="center"/>
          </w:tcPr>
          <w:p w14:paraId="1C29F91F">
            <w:pPr>
              <w:spacing w:beforeLines="0" w:afterLines="0" w:line="300" w:lineRule="exact"/>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w:t>
            </w:r>
          </w:p>
        </w:tc>
        <w:tc>
          <w:tcPr>
            <w:tcW w:w="4048" w:type="dxa"/>
            <w:vAlign w:val="center"/>
          </w:tcPr>
          <w:p w14:paraId="612D9FF1">
            <w:pPr>
              <w:spacing w:beforeLines="0" w:afterLines="0" w:line="300" w:lineRule="exact"/>
              <w:ind w:firstLine="0" w:firstLineChars="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低于100%时，每降低1个百分点扣1分，扣完为止。</w:t>
            </w:r>
          </w:p>
        </w:tc>
      </w:tr>
      <w:tr w14:paraId="02687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dxa"/>
            <w:vMerge w:val="continue"/>
            <w:vAlign w:val="center"/>
          </w:tcPr>
          <w:p w14:paraId="6BE0F423">
            <w:pPr>
              <w:spacing w:beforeLines="0" w:afterLines="0" w:line="300" w:lineRule="exact"/>
              <w:ind w:firstLine="0" w:firstLineChars="0"/>
              <w:jc w:val="center"/>
              <w:rPr>
                <w:rFonts w:hint="eastAsia" w:ascii="仿宋_GB2312" w:hAnsi="仿宋_GB2312" w:eastAsia="仿宋_GB2312" w:cs="仿宋_GB2312"/>
                <w:color w:val="auto"/>
                <w:sz w:val="21"/>
                <w:szCs w:val="21"/>
              </w:rPr>
            </w:pPr>
          </w:p>
        </w:tc>
        <w:tc>
          <w:tcPr>
            <w:tcW w:w="2291" w:type="dxa"/>
            <w:vAlign w:val="center"/>
          </w:tcPr>
          <w:p w14:paraId="458FC969">
            <w:pPr>
              <w:spacing w:beforeLines="0" w:afterLines="0" w:line="300" w:lineRule="exact"/>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车均场站面积</w:t>
            </w:r>
          </w:p>
        </w:tc>
        <w:tc>
          <w:tcPr>
            <w:tcW w:w="709" w:type="dxa"/>
            <w:vAlign w:val="center"/>
          </w:tcPr>
          <w:p w14:paraId="6A050823">
            <w:pPr>
              <w:spacing w:beforeLines="0" w:afterLines="0" w:line="300" w:lineRule="exact"/>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w:t>
            </w:r>
          </w:p>
        </w:tc>
        <w:tc>
          <w:tcPr>
            <w:tcW w:w="4048" w:type="dxa"/>
            <w:vAlign w:val="center"/>
          </w:tcPr>
          <w:p w14:paraId="5B7FFF81">
            <w:pPr>
              <w:spacing w:beforeLines="0" w:afterLines="0" w:line="300" w:lineRule="exact"/>
              <w:ind w:firstLine="0" w:firstLineChars="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（1）低于120平方米/标台时，每降低5平方米/标台扣1分， 扣完为止；（2）高于120平方米/标台时，每增加5平方米/标台加1分。</w:t>
            </w:r>
          </w:p>
        </w:tc>
      </w:tr>
      <w:tr w14:paraId="4F490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dxa"/>
            <w:vMerge w:val="restart"/>
            <w:vAlign w:val="center"/>
          </w:tcPr>
          <w:p w14:paraId="288071C9">
            <w:pPr>
              <w:spacing w:beforeLines="0" w:afterLines="0" w:line="300" w:lineRule="exact"/>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智能化信息服务水平</w:t>
            </w:r>
          </w:p>
          <w:p w14:paraId="18B5BE03">
            <w:pPr>
              <w:spacing w:beforeLines="0" w:afterLines="0" w:line="300" w:lineRule="exact"/>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（10分）</w:t>
            </w:r>
          </w:p>
        </w:tc>
        <w:tc>
          <w:tcPr>
            <w:tcW w:w="2291" w:type="dxa"/>
            <w:vAlign w:val="center"/>
          </w:tcPr>
          <w:p w14:paraId="1CB6C621">
            <w:pPr>
              <w:spacing w:beforeLines="0" w:afterLines="0" w:line="300" w:lineRule="exact"/>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车载服务终端安装率</w:t>
            </w:r>
          </w:p>
        </w:tc>
        <w:tc>
          <w:tcPr>
            <w:tcW w:w="709" w:type="dxa"/>
            <w:vAlign w:val="center"/>
          </w:tcPr>
          <w:p w14:paraId="64D68C90">
            <w:pPr>
              <w:spacing w:beforeLines="0" w:afterLines="0" w:line="300" w:lineRule="exact"/>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w:t>
            </w:r>
          </w:p>
        </w:tc>
        <w:tc>
          <w:tcPr>
            <w:tcW w:w="4048" w:type="dxa"/>
            <w:vAlign w:val="center"/>
          </w:tcPr>
          <w:p w14:paraId="32149498">
            <w:pPr>
              <w:spacing w:beforeLines="0" w:afterLines="0" w:line="300" w:lineRule="exact"/>
              <w:ind w:firstLine="0" w:firstLineChars="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（1）低于 90%时，每降低2个百分点扣1分， 扣完为止；（2）高于 90%时，每增加2个百分点加1分。</w:t>
            </w:r>
          </w:p>
        </w:tc>
      </w:tr>
      <w:tr w14:paraId="58095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dxa"/>
            <w:vMerge w:val="continue"/>
            <w:vAlign w:val="center"/>
          </w:tcPr>
          <w:p w14:paraId="4897C991">
            <w:pPr>
              <w:spacing w:beforeLines="0" w:afterLines="0" w:line="300" w:lineRule="exact"/>
              <w:ind w:firstLine="0" w:firstLineChars="0"/>
              <w:jc w:val="center"/>
              <w:textAlignment w:val="center"/>
              <w:rPr>
                <w:rFonts w:hint="eastAsia" w:ascii="仿宋_GB2312" w:hAnsi="仿宋_GB2312" w:eastAsia="仿宋_GB2312" w:cs="仿宋_GB2312"/>
                <w:color w:val="auto"/>
                <w:sz w:val="21"/>
                <w:szCs w:val="21"/>
              </w:rPr>
            </w:pPr>
          </w:p>
        </w:tc>
        <w:tc>
          <w:tcPr>
            <w:tcW w:w="2291" w:type="dxa"/>
            <w:vAlign w:val="center"/>
          </w:tcPr>
          <w:p w14:paraId="1470F73C">
            <w:pPr>
              <w:spacing w:beforeLines="0" w:afterLines="0" w:line="300" w:lineRule="exact"/>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公共汽车和电车来车信息实时预报率</w:t>
            </w:r>
          </w:p>
        </w:tc>
        <w:tc>
          <w:tcPr>
            <w:tcW w:w="709" w:type="dxa"/>
            <w:vAlign w:val="center"/>
          </w:tcPr>
          <w:p w14:paraId="49CD2BEB">
            <w:pPr>
              <w:spacing w:beforeLines="0" w:afterLines="0" w:line="300" w:lineRule="exact"/>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w:t>
            </w:r>
          </w:p>
        </w:tc>
        <w:tc>
          <w:tcPr>
            <w:tcW w:w="4048" w:type="dxa"/>
            <w:vAlign w:val="center"/>
          </w:tcPr>
          <w:p w14:paraId="24EA61D2">
            <w:pPr>
              <w:spacing w:beforeLines="0" w:afterLines="0" w:line="300" w:lineRule="exact"/>
              <w:ind w:firstLine="0" w:firstLineChars="0"/>
              <w:rPr>
                <w:rFonts w:hint="eastAsia" w:ascii="仿宋_GB2312" w:hAnsi="仿宋_GB2312" w:eastAsia="仿宋_GB2312" w:cs="仿宋_GB2312"/>
                <w:color w:val="auto"/>
                <w:sz w:val="21"/>
                <w:szCs w:val="21"/>
              </w:rPr>
            </w:pPr>
            <w:bookmarkStart w:id="2" w:name="OLE_LINK22"/>
            <w:r>
              <w:rPr>
                <w:rFonts w:hint="eastAsia" w:ascii="仿宋_GB2312" w:hAnsi="仿宋_GB2312" w:eastAsia="仿宋_GB2312" w:cs="仿宋_GB2312"/>
                <w:color w:val="auto"/>
                <w:sz w:val="21"/>
                <w:szCs w:val="21"/>
              </w:rPr>
              <w:t>（1）低于95%时，每降低1个百分点扣1分，扣完为止；（2）高于95%时，每增加1个百分点加1分</w:t>
            </w:r>
            <w:bookmarkEnd w:id="2"/>
            <w:r>
              <w:rPr>
                <w:rFonts w:hint="eastAsia" w:ascii="仿宋_GB2312" w:hAnsi="仿宋_GB2312" w:eastAsia="仿宋_GB2312" w:cs="仿宋_GB2312"/>
                <w:color w:val="auto"/>
                <w:sz w:val="21"/>
                <w:szCs w:val="21"/>
              </w:rPr>
              <w:t>。</w:t>
            </w:r>
          </w:p>
        </w:tc>
      </w:tr>
      <w:tr w14:paraId="58FE0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dxa"/>
            <w:vMerge w:val="continue"/>
            <w:vAlign w:val="center"/>
          </w:tcPr>
          <w:p w14:paraId="0A98CB77">
            <w:pPr>
              <w:spacing w:beforeLines="0" w:afterLines="0" w:line="300" w:lineRule="exact"/>
              <w:ind w:firstLine="0" w:firstLineChars="0"/>
              <w:jc w:val="center"/>
              <w:textAlignment w:val="center"/>
              <w:rPr>
                <w:rFonts w:hint="eastAsia" w:ascii="仿宋_GB2312" w:hAnsi="仿宋_GB2312" w:eastAsia="仿宋_GB2312" w:cs="仿宋_GB2312"/>
                <w:color w:val="auto"/>
                <w:sz w:val="21"/>
                <w:szCs w:val="21"/>
              </w:rPr>
            </w:pPr>
          </w:p>
        </w:tc>
        <w:tc>
          <w:tcPr>
            <w:tcW w:w="2291" w:type="dxa"/>
            <w:vAlign w:val="center"/>
          </w:tcPr>
          <w:p w14:paraId="3BC1B791">
            <w:pPr>
              <w:spacing w:beforeLines="0" w:afterLines="0" w:line="300" w:lineRule="exact"/>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数字化支付可用率</w:t>
            </w:r>
          </w:p>
        </w:tc>
        <w:tc>
          <w:tcPr>
            <w:tcW w:w="709" w:type="dxa"/>
            <w:vAlign w:val="center"/>
          </w:tcPr>
          <w:p w14:paraId="04BECAB2">
            <w:pPr>
              <w:spacing w:beforeLines="0" w:afterLines="0" w:line="300" w:lineRule="exact"/>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4</w:t>
            </w:r>
          </w:p>
        </w:tc>
        <w:tc>
          <w:tcPr>
            <w:tcW w:w="4048" w:type="dxa"/>
            <w:vAlign w:val="center"/>
          </w:tcPr>
          <w:p w14:paraId="120FBB5D">
            <w:pPr>
              <w:spacing w:beforeLines="0" w:afterLines="0" w:line="300" w:lineRule="exact"/>
              <w:ind w:firstLine="0" w:firstLineChars="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（1）低于95%时，每降低1个百分点扣1分，扣完为止；（2）高于95%时，每增加1个百分点加1分。</w:t>
            </w:r>
          </w:p>
        </w:tc>
      </w:tr>
      <w:tr w14:paraId="22509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dxa"/>
            <w:vMerge w:val="continue"/>
            <w:vAlign w:val="center"/>
          </w:tcPr>
          <w:p w14:paraId="43D59B64">
            <w:pPr>
              <w:spacing w:beforeLines="0" w:afterLines="0" w:line="300" w:lineRule="exact"/>
              <w:ind w:firstLine="0" w:firstLineChars="0"/>
              <w:jc w:val="center"/>
              <w:textAlignment w:val="center"/>
              <w:rPr>
                <w:rFonts w:hint="eastAsia" w:ascii="仿宋_GB2312" w:hAnsi="仿宋_GB2312" w:eastAsia="仿宋_GB2312" w:cs="仿宋_GB2312"/>
                <w:color w:val="auto"/>
                <w:sz w:val="21"/>
                <w:szCs w:val="21"/>
              </w:rPr>
            </w:pPr>
          </w:p>
        </w:tc>
        <w:tc>
          <w:tcPr>
            <w:tcW w:w="2291" w:type="dxa"/>
            <w:vAlign w:val="center"/>
          </w:tcPr>
          <w:p w14:paraId="09D0D615">
            <w:pPr>
              <w:spacing w:beforeLines="0" w:afterLines="0" w:line="300" w:lineRule="exact"/>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智能调度系统应用</w:t>
            </w:r>
          </w:p>
        </w:tc>
        <w:tc>
          <w:tcPr>
            <w:tcW w:w="709" w:type="dxa"/>
            <w:vAlign w:val="center"/>
          </w:tcPr>
          <w:p w14:paraId="0A5B0186">
            <w:pPr>
              <w:spacing w:beforeLines="0" w:afterLines="0" w:line="300" w:lineRule="exact"/>
              <w:ind w:firstLine="0" w:firstLineChars="0"/>
              <w:jc w:val="center"/>
              <w:rPr>
                <w:rFonts w:hint="eastAsia" w:ascii="仿宋_GB2312" w:hAnsi="仿宋_GB2312" w:eastAsia="仿宋_GB2312" w:cs="仿宋_GB2312"/>
                <w:color w:val="auto"/>
                <w:sz w:val="21"/>
                <w:szCs w:val="21"/>
              </w:rPr>
            </w:pPr>
          </w:p>
        </w:tc>
        <w:tc>
          <w:tcPr>
            <w:tcW w:w="4048" w:type="dxa"/>
            <w:vAlign w:val="center"/>
          </w:tcPr>
          <w:p w14:paraId="7FE6CF22">
            <w:pPr>
              <w:spacing w:beforeLines="0" w:afterLines="0" w:line="300" w:lineRule="exact"/>
              <w:ind w:firstLine="0" w:firstLineChars="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加分项，部署并实际应用智能调度系统的加2分，否则不加分</w:t>
            </w:r>
          </w:p>
        </w:tc>
      </w:tr>
      <w:tr w14:paraId="04BB8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dxa"/>
            <w:vMerge w:val="continue"/>
            <w:vAlign w:val="center"/>
          </w:tcPr>
          <w:p w14:paraId="34B2D9CA">
            <w:pPr>
              <w:spacing w:beforeLines="0" w:afterLines="0" w:line="300" w:lineRule="exact"/>
              <w:ind w:firstLine="0" w:firstLineChars="0"/>
              <w:jc w:val="center"/>
              <w:textAlignment w:val="center"/>
              <w:rPr>
                <w:rFonts w:hint="eastAsia" w:ascii="仿宋_GB2312" w:hAnsi="仿宋_GB2312" w:eastAsia="仿宋_GB2312" w:cs="仿宋_GB2312"/>
                <w:color w:val="auto"/>
                <w:sz w:val="21"/>
                <w:szCs w:val="21"/>
              </w:rPr>
            </w:pPr>
          </w:p>
        </w:tc>
        <w:tc>
          <w:tcPr>
            <w:tcW w:w="2291" w:type="dxa"/>
            <w:vAlign w:val="center"/>
          </w:tcPr>
          <w:p w14:paraId="4A534ED6">
            <w:pPr>
              <w:spacing w:beforeLines="0" w:afterLines="0" w:line="300" w:lineRule="exact"/>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智能电子站牌应用</w:t>
            </w:r>
          </w:p>
        </w:tc>
        <w:tc>
          <w:tcPr>
            <w:tcW w:w="709" w:type="dxa"/>
            <w:vAlign w:val="center"/>
          </w:tcPr>
          <w:p w14:paraId="5E1AADD7">
            <w:pPr>
              <w:spacing w:beforeLines="0" w:afterLines="0" w:line="300" w:lineRule="exact"/>
              <w:ind w:firstLine="0" w:firstLineChars="0"/>
              <w:jc w:val="center"/>
              <w:rPr>
                <w:rFonts w:hint="eastAsia" w:ascii="仿宋_GB2312" w:hAnsi="仿宋_GB2312" w:eastAsia="仿宋_GB2312" w:cs="仿宋_GB2312"/>
                <w:color w:val="auto"/>
                <w:sz w:val="21"/>
                <w:szCs w:val="21"/>
              </w:rPr>
            </w:pPr>
          </w:p>
        </w:tc>
        <w:tc>
          <w:tcPr>
            <w:tcW w:w="4048" w:type="dxa"/>
            <w:vAlign w:val="center"/>
          </w:tcPr>
          <w:p w14:paraId="1F0BBC37">
            <w:pPr>
              <w:spacing w:beforeLines="0" w:afterLines="0" w:line="300" w:lineRule="exact"/>
              <w:ind w:firstLine="0" w:firstLineChars="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加分项，部署并实际应用智能电子站牌的加2分，否则不加分</w:t>
            </w:r>
          </w:p>
        </w:tc>
      </w:tr>
      <w:tr w14:paraId="2D239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248" w:type="dxa"/>
            <w:vMerge w:val="restart"/>
            <w:vAlign w:val="center"/>
          </w:tcPr>
          <w:p w14:paraId="6369153D">
            <w:pPr>
              <w:spacing w:beforeLines="0" w:afterLines="0" w:line="300" w:lineRule="exact"/>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从业人员保障</w:t>
            </w:r>
          </w:p>
          <w:p w14:paraId="5ABBB0E7">
            <w:pPr>
              <w:spacing w:beforeLines="0" w:afterLines="0" w:line="300" w:lineRule="exact"/>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（10分）</w:t>
            </w:r>
          </w:p>
        </w:tc>
        <w:tc>
          <w:tcPr>
            <w:tcW w:w="2291" w:type="dxa"/>
            <w:vAlign w:val="center"/>
          </w:tcPr>
          <w:p w14:paraId="7BD524F5">
            <w:pPr>
              <w:spacing w:beforeLines="0" w:afterLines="0" w:line="300" w:lineRule="exact"/>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驾驶员收入水平</w:t>
            </w:r>
          </w:p>
        </w:tc>
        <w:tc>
          <w:tcPr>
            <w:tcW w:w="709" w:type="dxa"/>
            <w:vAlign w:val="center"/>
          </w:tcPr>
          <w:p w14:paraId="36923008">
            <w:pPr>
              <w:spacing w:beforeLines="0" w:afterLines="0" w:line="300" w:lineRule="exact"/>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w:t>
            </w:r>
          </w:p>
        </w:tc>
        <w:tc>
          <w:tcPr>
            <w:tcW w:w="4048" w:type="dxa"/>
            <w:vAlign w:val="center"/>
          </w:tcPr>
          <w:p w14:paraId="063B846B">
            <w:pPr>
              <w:spacing w:beforeLines="0" w:afterLines="0" w:line="300" w:lineRule="exact"/>
              <w:ind w:firstLine="0" w:firstLineChars="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（1）低于80%时，每降低2个百分点扣1分，扣完为止；（2）高于80%时，每增加2个百分点加1分。</w:t>
            </w:r>
          </w:p>
        </w:tc>
      </w:tr>
      <w:tr w14:paraId="1F048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248" w:type="dxa"/>
            <w:vMerge w:val="continue"/>
            <w:vAlign w:val="center"/>
          </w:tcPr>
          <w:p w14:paraId="591A00A2">
            <w:pPr>
              <w:spacing w:beforeLines="0" w:afterLines="0" w:line="300" w:lineRule="exact"/>
              <w:ind w:firstLine="0" w:firstLineChars="0"/>
              <w:jc w:val="center"/>
              <w:rPr>
                <w:rFonts w:hint="eastAsia" w:ascii="仿宋_GB2312" w:hAnsi="仿宋_GB2312" w:eastAsia="仿宋_GB2312" w:cs="仿宋_GB2312"/>
                <w:color w:val="auto"/>
                <w:sz w:val="21"/>
                <w:szCs w:val="21"/>
              </w:rPr>
            </w:pPr>
          </w:p>
        </w:tc>
        <w:tc>
          <w:tcPr>
            <w:tcW w:w="2291" w:type="dxa"/>
            <w:vAlign w:val="center"/>
          </w:tcPr>
          <w:p w14:paraId="44093475">
            <w:pPr>
              <w:spacing w:beforeLines="0" w:afterLines="0" w:line="300" w:lineRule="exact"/>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驾驶员人车比</w:t>
            </w:r>
          </w:p>
        </w:tc>
        <w:tc>
          <w:tcPr>
            <w:tcW w:w="709" w:type="dxa"/>
            <w:vAlign w:val="center"/>
          </w:tcPr>
          <w:p w14:paraId="43055E08">
            <w:pPr>
              <w:spacing w:beforeLines="0" w:afterLines="0" w:line="300" w:lineRule="exact"/>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w:t>
            </w:r>
          </w:p>
        </w:tc>
        <w:tc>
          <w:tcPr>
            <w:tcW w:w="4048" w:type="dxa"/>
            <w:vAlign w:val="center"/>
          </w:tcPr>
          <w:p w14:paraId="0753E26C">
            <w:pPr>
              <w:spacing w:beforeLines="0" w:afterLines="0" w:line="300" w:lineRule="exact"/>
              <w:ind w:firstLine="0" w:firstLineChars="0"/>
              <w:rPr>
                <w:rFonts w:hint="eastAsia" w:ascii="仿宋_GB2312" w:hAnsi="仿宋_GB2312" w:eastAsia="仿宋_GB2312" w:cs="仿宋_GB2312"/>
                <w:color w:val="auto"/>
                <w:sz w:val="21"/>
                <w:szCs w:val="21"/>
              </w:rPr>
            </w:pPr>
            <w:bookmarkStart w:id="3" w:name="OLE_LINK23"/>
            <w:r>
              <w:rPr>
                <w:rFonts w:hint="eastAsia" w:ascii="仿宋_GB2312" w:hAnsi="仿宋_GB2312" w:eastAsia="仿宋_GB2312" w:cs="仿宋_GB2312"/>
                <w:color w:val="auto"/>
                <w:sz w:val="21"/>
                <w:szCs w:val="21"/>
              </w:rPr>
              <w:t>（1）低于1.5:1时，每降低0.1扣1分，</w:t>
            </w:r>
            <w:bookmarkStart w:id="4" w:name="OLE_LINK16"/>
            <w:r>
              <w:rPr>
                <w:rFonts w:hint="eastAsia" w:ascii="仿宋_GB2312" w:hAnsi="仿宋_GB2312" w:eastAsia="仿宋_GB2312" w:cs="仿宋_GB2312"/>
                <w:color w:val="auto"/>
                <w:sz w:val="21"/>
                <w:szCs w:val="21"/>
              </w:rPr>
              <w:t>扣</w:t>
            </w:r>
            <w:bookmarkEnd w:id="4"/>
            <w:r>
              <w:rPr>
                <w:rFonts w:hint="eastAsia" w:ascii="仿宋_GB2312" w:hAnsi="仿宋_GB2312" w:eastAsia="仿宋_GB2312" w:cs="仿宋_GB2312"/>
                <w:color w:val="auto"/>
                <w:sz w:val="21"/>
                <w:szCs w:val="21"/>
              </w:rPr>
              <w:t>完为止</w:t>
            </w:r>
            <w:bookmarkEnd w:id="3"/>
            <w:r>
              <w:rPr>
                <w:rFonts w:hint="eastAsia" w:ascii="仿宋_GB2312" w:hAnsi="仿宋_GB2312" w:eastAsia="仿宋_GB2312" w:cs="仿宋_GB2312"/>
                <w:color w:val="auto"/>
                <w:sz w:val="21"/>
                <w:szCs w:val="21"/>
              </w:rPr>
              <w:t>；（2）高于1.5:1时，每增加0.1加1分。</w:t>
            </w:r>
          </w:p>
        </w:tc>
      </w:tr>
    </w:tbl>
    <w:p w14:paraId="570A703A">
      <w:pPr>
        <w:spacing w:beforeLines="0" w:afterLines="0" w:line="600" w:lineRule="exact"/>
        <w:ind w:firstLine="800"/>
        <w:rPr>
          <w:rFonts w:hint="eastAsia" w:ascii="方正小标宋简体" w:hAnsi="方正小标宋简体" w:eastAsia="方正小标宋简体" w:cs="方正小标宋简体"/>
          <w:color w:val="auto"/>
          <w:sz w:val="40"/>
          <w:szCs w:val="36"/>
        </w:rPr>
      </w:pPr>
      <w:r>
        <w:rPr>
          <w:rFonts w:hint="eastAsia" w:ascii="方正小标宋简体" w:hAnsi="方正小标宋简体" w:eastAsia="方正小标宋简体" w:cs="方正小标宋简体"/>
          <w:color w:val="auto"/>
          <w:sz w:val="40"/>
          <w:szCs w:val="36"/>
        </w:rPr>
        <w:br w:type="page"/>
      </w:r>
    </w:p>
    <w:p w14:paraId="0B45F210">
      <w:pPr>
        <w:spacing w:beforeLines="0" w:afterLines="0" w:line="600" w:lineRule="exact"/>
        <w:ind w:firstLine="0" w:firstLineChars="0"/>
        <w:outlineLvl w:val="1"/>
        <w:rPr>
          <w:rFonts w:hint="eastAsia" w:ascii="黑体" w:hAnsi="黑体" w:eastAsia="黑体" w:cs="黑体"/>
          <w:color w:val="auto"/>
          <w:sz w:val="32"/>
          <w:szCs w:val="32"/>
        </w:rPr>
      </w:pPr>
      <w:r>
        <w:rPr>
          <w:rFonts w:hint="eastAsia" w:ascii="黑体" w:hAnsi="黑体" w:eastAsia="黑体" w:cs="黑体"/>
          <w:color w:val="auto"/>
          <w:sz w:val="32"/>
          <w:szCs w:val="32"/>
        </w:rPr>
        <w:t>附件2</w:t>
      </w:r>
    </w:p>
    <w:p w14:paraId="66ABDFC9">
      <w:pPr>
        <w:spacing w:beforeLines="0" w:afterLines="0" w:line="600" w:lineRule="exact"/>
        <w:ind w:firstLine="0" w:firstLineChars="0"/>
        <w:outlineLvl w:val="1"/>
        <w:rPr>
          <w:rFonts w:hint="eastAsia" w:ascii="方正小标宋简体" w:hAnsi="方正小标宋简体" w:eastAsia="方正小标宋简体" w:cs="方正小标宋简体"/>
          <w:color w:val="auto"/>
          <w:sz w:val="40"/>
          <w:szCs w:val="36"/>
        </w:rPr>
      </w:pPr>
    </w:p>
    <w:p w14:paraId="186CFB71">
      <w:pPr>
        <w:spacing w:beforeLines="0" w:afterLines="0" w:line="600" w:lineRule="exact"/>
        <w:ind w:firstLine="0" w:firstLineChars="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城市公共汽车和电车客运运营企业</w:t>
      </w:r>
    </w:p>
    <w:p w14:paraId="0193E1A7">
      <w:pPr>
        <w:spacing w:beforeLines="0" w:afterLines="0" w:line="600" w:lineRule="exact"/>
        <w:ind w:firstLine="0" w:firstLineChars="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运营服务质量评价指标解释</w:t>
      </w:r>
    </w:p>
    <w:p w14:paraId="11D86909">
      <w:pPr>
        <w:spacing w:beforeLines="0" w:afterLines="0" w:line="600" w:lineRule="exact"/>
        <w:ind w:firstLine="0" w:firstLineChars="0"/>
        <w:jc w:val="center"/>
        <w:rPr>
          <w:rFonts w:hint="eastAsia" w:ascii="方正小标宋简体" w:hAnsi="方正小标宋简体" w:eastAsia="方正小标宋简体" w:cs="方正小标宋简体"/>
          <w:color w:val="auto"/>
          <w:sz w:val="40"/>
          <w:szCs w:val="36"/>
        </w:rPr>
      </w:pPr>
    </w:p>
    <w:p w14:paraId="383A553B">
      <w:pPr>
        <w:pStyle w:val="20"/>
        <w:numPr>
          <w:ilvl w:val="0"/>
          <w:numId w:val="2"/>
        </w:numPr>
        <w:spacing w:beforeLines="0" w:afterLines="0" w:line="600" w:lineRule="exact"/>
        <w:ind w:left="0"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年客运量完成率</w:t>
      </w:r>
    </w:p>
    <w:p w14:paraId="0CC6A969">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（一）指标描述：统计期内，运营企业执行年度运营服务计划完成的</w:t>
      </w:r>
      <w:bookmarkStart w:id="5" w:name="OLE_LINK6"/>
      <w:r>
        <w:rPr>
          <w:rFonts w:hint="eastAsia" w:ascii="仿宋_GB2312" w:hAnsi="仿宋_GB2312" w:eastAsia="仿宋_GB2312" w:cs="仿宋_GB2312"/>
          <w:color w:val="auto"/>
          <w:sz w:val="32"/>
          <w:szCs w:val="32"/>
        </w:rPr>
        <w:t>实际客运量</w:t>
      </w:r>
      <w:bookmarkEnd w:id="5"/>
      <w:r>
        <w:rPr>
          <w:rFonts w:hint="eastAsia" w:ascii="仿宋_GB2312" w:hAnsi="仿宋_GB2312" w:eastAsia="仿宋_GB2312" w:cs="仿宋_GB2312"/>
          <w:color w:val="auto"/>
          <w:sz w:val="32"/>
          <w:szCs w:val="32"/>
        </w:rPr>
        <w:t xml:space="preserve">与计划客运量的比例，单位为百分比。 </w:t>
      </w:r>
    </w:p>
    <w:p w14:paraId="098815F6">
      <w:pPr>
        <w:pStyle w:val="20"/>
        <w:spacing w:beforeLines="0" w:afterLines="0" w:line="600" w:lineRule="exact"/>
        <w:ind w:left="640"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（二）计算方法：</w:t>
      </w:r>
    </w:p>
    <w:p w14:paraId="0F32529E">
      <w:pPr>
        <w:pStyle w:val="15"/>
        <w:spacing w:beforeLines="0" w:afterLines="0" w:line="600" w:lineRule="exact"/>
        <w:rPr>
          <w:color w:val="auto"/>
        </w:rPr>
      </w:pPr>
      <w:r>
        <w:rPr>
          <w:color w:val="auto"/>
          <w:position w:val="-32"/>
        </w:rPr>
        <w:object>
          <v:shape id="_x0000_i1025" o:spt="75" type="#_x0000_t75" style="height:36.6pt;width:82.2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p>
    <w:p w14:paraId="49325C11">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式中：</w:t>
      </w:r>
    </w:p>
    <w:p w14:paraId="44CF1584">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2"/>
          <w:sz w:val="32"/>
          <w:szCs w:val="32"/>
        </w:rPr>
        <w:object>
          <v:shape id="_x0000_i1026" o:spt="75" type="#_x0000_t75" style="height:20.4pt;width:10.8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ascii="仿宋_GB2312" w:hAnsi="仿宋_GB2312" w:eastAsia="仿宋_GB2312" w:cs="仿宋_GB2312"/>
          <w:color w:val="auto"/>
          <w:sz w:val="32"/>
          <w:szCs w:val="32"/>
        </w:rPr>
        <w:t>——年客运量完成率，单位为百分比（</w:t>
      </w:r>
      <w:r>
        <w:rPr>
          <w:rFonts w:eastAsia="仿宋_GB2312" w:cs="Times New Roman"/>
          <w:color w:val="auto"/>
          <w:sz w:val="32"/>
          <w:szCs w:val="32"/>
        </w:rPr>
        <w:t>%</w:t>
      </w:r>
      <w:r>
        <w:rPr>
          <w:rFonts w:hint="eastAsia" w:ascii="仿宋_GB2312" w:hAnsi="仿宋_GB2312" w:eastAsia="仿宋_GB2312" w:cs="仿宋_GB2312"/>
          <w:color w:val="auto"/>
          <w:sz w:val="32"/>
          <w:szCs w:val="32"/>
        </w:rPr>
        <w:t>）；</w:t>
      </w:r>
    </w:p>
    <w:p w14:paraId="286645E0">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4"/>
          <w:sz w:val="32"/>
          <w:szCs w:val="32"/>
        </w:rPr>
        <w:object>
          <v:shape id="_x0000_i1027" o:spt="75" type="#_x0000_t75" style="height:20.4pt;width:26.4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r>
        <w:rPr>
          <w:rFonts w:hint="eastAsia" w:ascii="仿宋_GB2312" w:hAnsi="仿宋_GB2312" w:eastAsia="仿宋_GB2312" w:cs="仿宋_GB2312"/>
          <w:color w:val="auto"/>
          <w:sz w:val="32"/>
          <w:szCs w:val="32"/>
        </w:rPr>
        <w:t>——年度实际客运量，单位为万人次；</w:t>
      </w:r>
    </w:p>
    <w:p w14:paraId="45049A97">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4"/>
          <w:sz w:val="32"/>
          <w:szCs w:val="32"/>
        </w:rPr>
        <w:object>
          <v:shape id="_x0000_i1028" o:spt="75" type="#_x0000_t75" style="height:20.4pt;width:26.4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r>
        <w:rPr>
          <w:rFonts w:hint="eastAsia" w:ascii="仿宋_GB2312" w:hAnsi="仿宋_GB2312" w:eastAsia="仿宋_GB2312" w:cs="仿宋_GB2312"/>
          <w:color w:val="auto"/>
          <w:sz w:val="32"/>
          <w:szCs w:val="32"/>
        </w:rPr>
        <w:t>——年度计划客运量，单位为万人次。</w:t>
      </w:r>
    </w:p>
    <w:p w14:paraId="3101A6C2">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（三）数据来源：年度实际客运量和年度计划客运量由运营企业提供。</w:t>
      </w:r>
    </w:p>
    <w:p w14:paraId="7B54B21A">
      <w:pPr>
        <w:pStyle w:val="20"/>
        <w:numPr>
          <w:ilvl w:val="0"/>
          <w:numId w:val="2"/>
        </w:numPr>
        <w:spacing w:beforeLines="0" w:afterLines="0" w:line="600" w:lineRule="exact"/>
        <w:ind w:left="0"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行车计划完成率</w:t>
      </w:r>
    </w:p>
    <w:p w14:paraId="77B984B0">
      <w:pPr>
        <w:spacing w:beforeLines="0" w:afterLines="0" w:line="600" w:lineRule="exact"/>
        <w:ind w:firstLine="640"/>
        <w:rPr>
          <w:rFonts w:hint="eastAsia" w:ascii="仿宋_GB2312" w:hAnsi="仿宋_GB2312" w:eastAsia="仿宋_GB2312" w:cs="仿宋_GB2312"/>
          <w:color w:val="auto"/>
          <w:sz w:val="32"/>
          <w:szCs w:val="32"/>
        </w:rPr>
      </w:pPr>
      <w:bookmarkStart w:id="6" w:name="OLE_LINK3"/>
      <w:r>
        <w:rPr>
          <w:rFonts w:hint="eastAsia" w:ascii="仿宋_GB2312" w:hAnsi="仿宋_GB2312" w:eastAsia="仿宋_GB2312" w:cs="仿宋_GB2312"/>
          <w:color w:val="auto"/>
          <w:sz w:val="32"/>
          <w:szCs w:val="32"/>
        </w:rPr>
        <w:t>（一）指标描述：</w:t>
      </w:r>
      <w:bookmarkEnd w:id="6"/>
      <w:bookmarkStart w:id="7" w:name="OLE_LINK5"/>
      <w:bookmarkStart w:id="8" w:name="OLE_LINK8"/>
      <w:r>
        <w:rPr>
          <w:rFonts w:hint="eastAsia" w:ascii="仿宋_GB2312" w:hAnsi="仿宋_GB2312" w:eastAsia="仿宋_GB2312" w:cs="仿宋_GB2312"/>
          <w:color w:val="auto"/>
          <w:sz w:val="32"/>
          <w:szCs w:val="32"/>
        </w:rPr>
        <w:t>统计期内，运营企业年度实际完成的运营班次与年度运营服务计划班次的比例，单位为百分比。</w:t>
      </w:r>
      <w:bookmarkEnd w:id="7"/>
      <w:bookmarkEnd w:id="8"/>
    </w:p>
    <w:p w14:paraId="01AD4155">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（二）计算方法：</w:t>
      </w:r>
    </w:p>
    <w:p w14:paraId="750D5906">
      <w:pPr>
        <w:pStyle w:val="15"/>
        <w:spacing w:beforeLines="0" w:afterLines="0" w:line="600" w:lineRule="exact"/>
        <w:rPr>
          <w:color w:val="auto"/>
        </w:rPr>
      </w:pPr>
      <w:r>
        <w:rPr>
          <w:rFonts w:hint="eastAsia"/>
          <w:color w:val="auto"/>
          <w:position w:val="-32"/>
        </w:rPr>
        <w:object>
          <v:shape id="_x0000_i1029" o:spt="75" type="#_x0000_t75" style="height:36pt;width:84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p w14:paraId="5786C342">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式中：</w:t>
      </w:r>
    </w:p>
    <w:p w14:paraId="6DEF8CAC">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2"/>
          <w:sz w:val="32"/>
          <w:szCs w:val="32"/>
        </w:rPr>
        <w:object>
          <v:shape id="_x0000_i1030" o:spt="75" type="#_x0000_t75" style="height:20.4pt;width:10.8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r>
        <w:rPr>
          <w:rFonts w:hint="eastAsia" w:ascii="仿宋_GB2312" w:hAnsi="仿宋_GB2312" w:eastAsia="仿宋_GB2312" w:cs="仿宋_GB2312"/>
          <w:color w:val="auto"/>
          <w:sz w:val="32"/>
          <w:szCs w:val="32"/>
        </w:rPr>
        <w:t>——行车计划完成率，单位为百分比（</w:t>
      </w:r>
      <w:r>
        <w:rPr>
          <w:rFonts w:eastAsia="仿宋_GB2312" w:cs="Times New Roman"/>
          <w:color w:val="auto"/>
          <w:sz w:val="32"/>
          <w:szCs w:val="32"/>
        </w:rPr>
        <w:t>%</w:t>
      </w:r>
      <w:r>
        <w:rPr>
          <w:rFonts w:hint="eastAsia" w:ascii="仿宋_GB2312" w:hAnsi="仿宋_GB2312" w:eastAsia="仿宋_GB2312" w:cs="仿宋_GB2312"/>
          <w:color w:val="auto"/>
          <w:sz w:val="32"/>
          <w:szCs w:val="32"/>
        </w:rPr>
        <w:t>）；</w:t>
      </w:r>
    </w:p>
    <w:p w14:paraId="0D389215">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4"/>
          <w:sz w:val="32"/>
          <w:szCs w:val="32"/>
        </w:rPr>
        <w:object>
          <v:shape id="_x0000_i1031" o:spt="75" type="#_x0000_t75" style="height:19pt;width:23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r>
        <w:rPr>
          <w:rFonts w:hint="eastAsia" w:ascii="仿宋_GB2312" w:hAnsi="仿宋_GB2312" w:eastAsia="仿宋_GB2312" w:cs="仿宋_GB2312"/>
          <w:color w:val="auto"/>
          <w:sz w:val="32"/>
          <w:szCs w:val="32"/>
        </w:rPr>
        <w:t>——年度实际完成运营班次，指按年度运营服务计划规定的线路、时间完成的有效运营班次，剔除因不可抗力（如极端天气、道路抢修）导致的非计划缺班，单位为次；</w:t>
      </w:r>
    </w:p>
    <w:p w14:paraId="1475021F">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4"/>
          <w:sz w:val="32"/>
          <w:szCs w:val="32"/>
        </w:rPr>
        <w:object>
          <v:shape id="_x0000_i1032" o:spt="75" type="#_x0000_t75" style="height:19pt;width:23pt;" o:ole="t" filled="f" o:preferrelative="t" stroked="f" coordsize="21600,21600">
            <v:path/>
            <v:fill on="f" focussize="0,0"/>
            <v:stroke on="f" joinstyle="miter"/>
            <v:imagedata r:id="rId27" o:title=""/>
            <o:lock v:ext="edit" aspectratio="t"/>
            <w10:wrap type="none"/>
            <w10:anchorlock/>
          </v:shape>
          <o:OLEObject Type="Embed" ProgID="Equation.DSMT4" ShapeID="_x0000_i1032" DrawAspect="Content" ObjectID="_1468075732" r:id="rId26">
            <o:LockedField>false</o:LockedField>
          </o:OLEObject>
        </w:object>
      </w:r>
      <w:r>
        <w:rPr>
          <w:rFonts w:hint="eastAsia" w:ascii="仿宋_GB2312" w:hAnsi="仿宋_GB2312" w:eastAsia="仿宋_GB2312" w:cs="仿宋_GB2312"/>
          <w:color w:val="auto"/>
          <w:sz w:val="32"/>
          <w:szCs w:val="32"/>
        </w:rPr>
        <w:t>——年度计划运营班次，指运营企业编制的年度运营服务计划班次总数，单位为次。</w:t>
      </w:r>
    </w:p>
    <w:p w14:paraId="43878D1C">
      <w:pPr>
        <w:spacing w:beforeLines="0" w:afterLines="0" w:line="600" w:lineRule="exact"/>
        <w:ind w:firstLine="640"/>
        <w:rPr>
          <w:rFonts w:hint="eastAsia" w:ascii="仿宋_GB2312" w:hAnsi="仿宋_GB2312" w:eastAsia="仿宋_GB2312" w:cs="仿宋_GB2312"/>
          <w:color w:val="auto"/>
          <w:sz w:val="32"/>
          <w:szCs w:val="32"/>
        </w:rPr>
      </w:pPr>
      <w:bookmarkStart w:id="9" w:name="OLE_LINK4"/>
      <w:r>
        <w:rPr>
          <w:rFonts w:hint="eastAsia" w:ascii="仿宋_GB2312" w:hAnsi="仿宋_GB2312" w:eastAsia="仿宋_GB2312" w:cs="仿宋_GB2312"/>
          <w:color w:val="auto"/>
          <w:sz w:val="32"/>
          <w:szCs w:val="32"/>
        </w:rPr>
        <w:t>（三）数据来源：</w:t>
      </w:r>
      <w:bookmarkEnd w:id="9"/>
      <w:r>
        <w:rPr>
          <w:rFonts w:hint="eastAsia" w:ascii="仿宋_GB2312" w:hAnsi="仿宋_GB2312" w:eastAsia="仿宋_GB2312" w:cs="仿宋_GB2312"/>
          <w:color w:val="auto"/>
          <w:sz w:val="32"/>
          <w:szCs w:val="32"/>
        </w:rPr>
        <w:t>年度实际完成运营班次由运营企业提供，年度计划运营班次由交通运输主管部门提供。</w:t>
      </w:r>
    </w:p>
    <w:p w14:paraId="5BD4FB99">
      <w:pPr>
        <w:pStyle w:val="20"/>
        <w:numPr>
          <w:ilvl w:val="0"/>
          <w:numId w:val="2"/>
        </w:numPr>
        <w:spacing w:beforeLines="0" w:afterLines="0" w:line="600" w:lineRule="exact"/>
        <w:ind w:left="0"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正点率</w:t>
      </w:r>
    </w:p>
    <w:p w14:paraId="2C753CBB">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（一）指标描述：统计期内，城市公交正点行车次数与总行车次数的比例，单位为百分比。</w:t>
      </w:r>
    </w:p>
    <w:p w14:paraId="1B269CB2">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（二）计算方法：</w:t>
      </w:r>
    </w:p>
    <w:p w14:paraId="545544C0">
      <w:pPr>
        <w:pStyle w:val="15"/>
        <w:spacing w:beforeLines="0" w:afterLines="0" w:line="600" w:lineRule="exact"/>
        <w:rPr>
          <w:color w:val="auto"/>
        </w:rPr>
      </w:pPr>
      <w:r>
        <w:rPr>
          <w:rFonts w:hint="eastAsia"/>
          <w:color w:val="auto"/>
        </w:rPr>
        <w:tab/>
      </w:r>
      <w:r>
        <w:rPr>
          <w:rFonts w:hint="eastAsia"/>
          <w:color w:val="auto"/>
          <w:position w:val="-32"/>
        </w:rPr>
        <w:object>
          <v:shape id="_x0000_i1033" o:spt="75" type="#_x0000_t75" style="height:36.6pt;width:82.2pt;" o:ole="t" filled="f" o:preferrelative="t" stroked="f" coordsize="21600,21600">
            <v:path/>
            <v:fill on="f" focussize="0,0"/>
            <v:stroke on="f" joinstyle="miter"/>
            <v:imagedata r:id="rId29" o:title=""/>
            <o:lock v:ext="edit" aspectratio="t"/>
            <w10:wrap type="none"/>
            <w10:anchorlock/>
          </v:shape>
          <o:OLEObject Type="Embed" ProgID="Equation.DSMT4" ShapeID="_x0000_i1033" DrawAspect="Content" ObjectID="_1468075733" r:id="rId28">
            <o:LockedField>false</o:LockedField>
          </o:OLEObject>
        </w:object>
      </w:r>
      <w:r>
        <w:rPr>
          <w:rFonts w:hint="eastAsia"/>
          <w:color w:val="auto"/>
        </w:rPr>
        <w:tab/>
      </w:r>
    </w:p>
    <w:p w14:paraId="2598891E">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式中：</w:t>
      </w:r>
    </w:p>
    <w:p w14:paraId="7FAB95B3">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2"/>
          <w:sz w:val="32"/>
          <w:szCs w:val="32"/>
        </w:rPr>
        <w:object>
          <v:shape id="_x0000_i1034" o:spt="75" type="#_x0000_t75" style="height:20.4pt;width:10.8pt;" o:ole="t" filled="f" o:preferrelative="t" stroked="f" coordsize="21600,21600">
            <v:path/>
            <v:fill on="f" focussize="0,0"/>
            <v:stroke on="f" joinstyle="miter"/>
            <v:imagedata r:id="rId31" o:title=""/>
            <o:lock v:ext="edit" aspectratio="t"/>
            <w10:wrap type="none"/>
            <w10:anchorlock/>
          </v:shape>
          <o:OLEObject Type="Embed" ProgID="Equation.DSMT4" ShapeID="_x0000_i1034" DrawAspect="Content" ObjectID="_1468075734" r:id="rId30">
            <o:LockedField>false</o:LockedField>
          </o:OLEObject>
        </w:object>
      </w:r>
      <w:r>
        <w:rPr>
          <w:rFonts w:hint="eastAsia" w:ascii="仿宋_GB2312" w:hAnsi="仿宋_GB2312" w:eastAsia="仿宋_GB2312" w:cs="仿宋_GB2312"/>
          <w:color w:val="auto"/>
          <w:sz w:val="32"/>
          <w:szCs w:val="32"/>
        </w:rPr>
        <w:t>——正点率，单位为百分比（</w:t>
      </w:r>
      <w:r>
        <w:rPr>
          <w:rFonts w:eastAsia="仿宋_GB2312" w:cs="Times New Roman"/>
          <w:color w:val="auto"/>
          <w:sz w:val="32"/>
          <w:szCs w:val="32"/>
        </w:rPr>
        <w:t>%</w:t>
      </w:r>
      <w:r>
        <w:rPr>
          <w:rFonts w:hint="eastAsia" w:ascii="仿宋_GB2312" w:hAnsi="仿宋_GB2312" w:eastAsia="仿宋_GB2312" w:cs="仿宋_GB2312"/>
          <w:color w:val="auto"/>
          <w:sz w:val="32"/>
          <w:szCs w:val="32"/>
        </w:rPr>
        <w:t>）；</w:t>
      </w:r>
    </w:p>
    <w:p w14:paraId="464AA02A">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2"/>
          <w:sz w:val="32"/>
          <w:szCs w:val="32"/>
        </w:rPr>
        <w:object>
          <v:shape id="_x0000_i1035" o:spt="75" type="#_x0000_t75" style="height:20.4pt;width:20.4pt;" o:ole="t" filled="f" o:preferrelative="t" stroked="f" coordsize="21600,21600">
            <v:path/>
            <v:fill on="f" focussize="0,0"/>
            <v:stroke on="f" joinstyle="miter"/>
            <v:imagedata r:id="rId33" o:title=""/>
            <o:lock v:ext="edit" aspectratio="t"/>
            <w10:wrap type="none"/>
            <w10:anchorlock/>
          </v:shape>
          <o:OLEObject Type="Embed" ProgID="Equation.DSMT4" ShapeID="_x0000_i1035" DrawAspect="Content" ObjectID="_1468075735" r:id="rId32">
            <o:LockedField>false</o:LockedField>
          </o:OLEObject>
        </w:object>
      </w:r>
      <w:r>
        <w:rPr>
          <w:rFonts w:hint="eastAsia" w:ascii="仿宋_GB2312" w:hAnsi="仿宋_GB2312" w:eastAsia="仿宋_GB2312" w:cs="仿宋_GB2312"/>
          <w:color w:val="auto"/>
          <w:sz w:val="32"/>
          <w:szCs w:val="32"/>
        </w:rPr>
        <w:t>——公交正点行车次数，单位为次；</w:t>
      </w:r>
    </w:p>
    <w:p w14:paraId="113A98BF">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2"/>
          <w:sz w:val="32"/>
          <w:szCs w:val="32"/>
        </w:rPr>
        <w:object>
          <v:shape id="_x0000_i1036" o:spt="75" type="#_x0000_t75" style="height:20.4pt;width:20.4pt;" o:ole="t" filled="f" o:preferrelative="t" stroked="f" coordsize="21600,21600">
            <v:path/>
            <v:fill on="f" focussize="0,0"/>
            <v:stroke on="f" joinstyle="miter"/>
            <v:imagedata r:id="rId35" o:title=""/>
            <o:lock v:ext="edit" aspectratio="t"/>
            <w10:wrap type="none"/>
            <w10:anchorlock/>
          </v:shape>
          <o:OLEObject Type="Embed" ProgID="Equation.DSMT4" ShapeID="_x0000_i1036" DrawAspect="Content" ObjectID="_1468075736" r:id="rId34">
            <o:LockedField>false</o:LockedField>
          </o:OLEObject>
        </w:object>
      </w:r>
      <w:r>
        <w:rPr>
          <w:rFonts w:hint="eastAsia" w:ascii="仿宋_GB2312" w:hAnsi="仿宋_GB2312" w:eastAsia="仿宋_GB2312" w:cs="仿宋_GB2312"/>
          <w:color w:val="auto"/>
          <w:sz w:val="32"/>
          <w:szCs w:val="32"/>
        </w:rPr>
        <w:t>——公交总行车次数，单位为次。</w:t>
      </w:r>
    </w:p>
    <w:p w14:paraId="0609C7A4">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共汽车和电车发车时间以首站离站时间为准，实际发车比计划排班晚2分钟以内（不允许提前发车）记为发车正点；末站到站正点定义为“快2慢5”，即实际末站到站时间比计划排班早2分钟或晚5分钟以内记为末站到站正点。</w:t>
      </w:r>
    </w:p>
    <w:p w14:paraId="5028107A">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（三）数据来源：始发正点班次数、末站到站正点班次数和计划发车班次数由运营企业通过提供轨迹数据或提供数据接口的方式获取。</w:t>
      </w:r>
    </w:p>
    <w:p w14:paraId="0EA705A1">
      <w:pPr>
        <w:pStyle w:val="20"/>
        <w:numPr>
          <w:ilvl w:val="0"/>
          <w:numId w:val="2"/>
        </w:numPr>
        <w:spacing w:beforeLines="0" w:afterLines="0" w:line="600" w:lineRule="exact"/>
        <w:ind w:left="0"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高峰时段平均运营时速</w:t>
      </w:r>
    </w:p>
    <w:p w14:paraId="4AA57177">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（一）指标描述：统计期内，早晚高峰时段公交车辆运送乘客的平均运营速度，单位为公里/小时。</w:t>
      </w:r>
    </w:p>
    <w:p w14:paraId="48F5F6B0">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（二）计算方法：</w:t>
      </w:r>
    </w:p>
    <w:p w14:paraId="6116D722">
      <w:pPr>
        <w:pStyle w:val="15"/>
        <w:spacing w:beforeLines="0" w:afterLines="0" w:line="600" w:lineRule="exact"/>
        <w:rPr>
          <w:color w:val="auto"/>
        </w:rPr>
      </w:pPr>
      <w:r>
        <w:rPr>
          <w:rFonts w:hint="eastAsia"/>
          <w:color w:val="auto"/>
        </w:rPr>
        <w:tab/>
      </w:r>
      <w:r>
        <w:rPr>
          <w:rFonts w:hint="eastAsia"/>
          <w:color w:val="auto"/>
          <w:position w:val="-32"/>
        </w:rPr>
        <w:object>
          <v:shape id="_x0000_i1037" o:spt="75" type="#_x0000_t75" style="height:40.2pt;width:61.2pt;" o:ole="t" filled="f" o:preferrelative="t" stroked="f" coordsize="21600,21600">
            <v:path/>
            <v:fill on="f" focussize="0,0"/>
            <v:stroke on="f" joinstyle="miter"/>
            <v:imagedata r:id="rId37" o:title=""/>
            <o:lock v:ext="edit" aspectratio="t"/>
            <w10:wrap type="none"/>
            <w10:anchorlock/>
          </v:shape>
          <o:OLEObject Type="Embed" ProgID="Equation.DSMT4" ShapeID="_x0000_i1037" DrawAspect="Content" ObjectID="_1468075737" r:id="rId36">
            <o:LockedField>false</o:LockedField>
          </o:OLEObject>
        </w:object>
      </w:r>
      <w:r>
        <w:rPr>
          <w:rFonts w:hint="eastAsia"/>
          <w:color w:val="auto"/>
        </w:rPr>
        <w:tab/>
      </w:r>
    </w:p>
    <w:p w14:paraId="46BD1F72">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式中：</w:t>
      </w:r>
    </w:p>
    <w:p w14:paraId="463B6BA7">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2"/>
          <w:sz w:val="32"/>
          <w:szCs w:val="32"/>
        </w:rPr>
        <w:object>
          <v:shape id="_x0000_i1038" o:spt="75" type="#_x0000_t75" style="height:20.4pt;width:10.8pt;" o:ole="t" filled="f" o:preferrelative="t" stroked="f" coordsize="21600,21600">
            <v:path/>
            <v:fill on="f" focussize="0,0"/>
            <v:stroke on="f" joinstyle="miter"/>
            <v:imagedata r:id="rId39" o:title=""/>
            <o:lock v:ext="edit" aspectratio="t"/>
            <w10:wrap type="none"/>
            <w10:anchorlock/>
          </v:shape>
          <o:OLEObject Type="Embed" ProgID="Equation.DSMT4" ShapeID="_x0000_i1038" DrawAspect="Content" ObjectID="_1468075738" r:id="rId38">
            <o:LockedField>false</o:LockedField>
          </o:OLEObject>
        </w:object>
      </w:r>
      <w:r>
        <w:rPr>
          <w:rFonts w:hint="eastAsia" w:ascii="仿宋_GB2312" w:hAnsi="仿宋_GB2312" w:eastAsia="仿宋_GB2312" w:cs="仿宋_GB2312"/>
          <w:color w:val="auto"/>
          <w:sz w:val="32"/>
          <w:szCs w:val="32"/>
        </w:rPr>
        <w:t>——公交车辆平均运营速度，单位为公里/小时（km/h）；</w:t>
      </w:r>
    </w:p>
    <w:p w14:paraId="6AC84161">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4"/>
          <w:sz w:val="32"/>
          <w:szCs w:val="32"/>
        </w:rPr>
        <w:object>
          <v:shape id="_x0000_i1039" o:spt="75" type="#_x0000_t75" style="height:20.4pt;width:20.4pt;" o:ole="t" filled="f" o:preferrelative="t" stroked="f" coordsize="21600,21600">
            <v:path/>
            <v:fill on="f" focussize="0,0"/>
            <v:stroke on="f" joinstyle="miter"/>
            <v:imagedata r:id="rId41" o:title=""/>
            <o:lock v:ext="edit" aspectratio="t"/>
            <w10:wrap type="none"/>
            <w10:anchorlock/>
          </v:shape>
          <o:OLEObject Type="Embed" ProgID="Equation.DSMT4" ShapeID="_x0000_i1039" DrawAspect="Content" ObjectID="_1468075739" r:id="rId40">
            <o:LockedField>false</o:LockedField>
          </o:OLEObject>
        </w:object>
      </w:r>
      <w:r>
        <w:rPr>
          <w:rFonts w:hint="eastAsia" w:ascii="仿宋_GB2312" w:hAnsi="仿宋_GB2312" w:eastAsia="仿宋_GB2312" w:cs="仿宋_GB2312"/>
          <w:color w:val="auto"/>
          <w:sz w:val="32"/>
          <w:szCs w:val="32"/>
        </w:rPr>
        <w:t>——各班次公交车辆运营速度，单位为公里/小时（km/h）；</w:t>
      </w:r>
    </w:p>
    <w:p w14:paraId="6C41C1A3">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4"/>
          <w:sz w:val="32"/>
          <w:szCs w:val="32"/>
        </w:rPr>
        <w:object>
          <v:shape id="_x0000_i1040" o:spt="75" type="#_x0000_t75" style="height:20.4pt;width:20.4pt;" o:ole="t" filled="f" o:preferrelative="t" stroked="f" coordsize="21600,21600">
            <v:path/>
            <v:fill on="f" focussize="0,0"/>
            <v:stroke on="f" joinstyle="miter"/>
            <v:imagedata r:id="rId43" o:title=""/>
            <o:lock v:ext="edit" aspectratio="t"/>
            <w10:wrap type="none"/>
            <w10:anchorlock/>
          </v:shape>
          <o:OLEObject Type="Embed" ProgID="Equation.DSMT4" ShapeID="_x0000_i1040" DrawAspect="Content" ObjectID="_1468075740" r:id="rId42">
            <o:LockedField>false</o:LockedField>
          </o:OLEObject>
        </w:object>
      </w:r>
      <w:r>
        <w:rPr>
          <w:rFonts w:hint="eastAsia" w:ascii="仿宋_GB2312" w:hAnsi="仿宋_GB2312" w:eastAsia="仿宋_GB2312" w:cs="仿宋_GB2312"/>
          <w:color w:val="auto"/>
          <w:sz w:val="32"/>
          <w:szCs w:val="32"/>
        </w:rPr>
        <w:t>——公交班次总数。</w:t>
      </w:r>
    </w:p>
    <w:p w14:paraId="24937FD8">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（三）数据来源：早晚高峰时段班次运营速度和班次总数由运营企业提供，建议以车载定位终端数据为准，对于未安装车载定位终端的车辆，可以通过行车路单计算获得。</w:t>
      </w:r>
    </w:p>
    <w:p w14:paraId="1808B26E">
      <w:pPr>
        <w:pStyle w:val="20"/>
        <w:numPr>
          <w:ilvl w:val="0"/>
          <w:numId w:val="2"/>
        </w:numPr>
        <w:spacing w:beforeLines="0" w:afterLines="0" w:line="600" w:lineRule="exact"/>
        <w:ind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公共汽电车和小汽车运行速度比</w:t>
      </w:r>
    </w:p>
    <w:p w14:paraId="7D6623FA">
      <w:pPr>
        <w:spacing w:beforeLines="0" w:afterLines="0" w:line="600" w:lineRule="exact"/>
        <w:ind w:firstLine="48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（一）指标描述：统计期内高峰小时时段，城市城区范围内应设置公交专用道的城市道路上公共汽车和电车平均行程速度与小汽车平均行程速度的比。</w:t>
      </w:r>
    </w:p>
    <w:p w14:paraId="1C1CC10A">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（二）计算方法：</w:t>
      </w:r>
    </w:p>
    <w:p w14:paraId="729B5DC9">
      <w:pPr>
        <w:pStyle w:val="15"/>
        <w:spacing w:beforeLines="0" w:afterLines="0" w:line="600" w:lineRule="exact"/>
        <w:rPr>
          <w:color w:val="auto"/>
        </w:rPr>
      </w:pPr>
      <w:r>
        <w:rPr>
          <w:rFonts w:hint="eastAsia"/>
          <w:color w:val="auto"/>
        </w:rPr>
        <w:tab/>
      </w:r>
      <w:r>
        <w:rPr>
          <w:rFonts w:hint="eastAsia"/>
          <w:color w:val="auto"/>
          <w:position w:val="-32"/>
        </w:rPr>
        <w:object>
          <v:shape id="_x0000_i1041" o:spt="75" type="#_x0000_t75" style="height:36.6pt;width:56.4pt;" o:ole="t" filled="f" o:preferrelative="t" stroked="f" coordsize="21600,21600">
            <v:path/>
            <v:fill on="f" focussize="0,0"/>
            <v:stroke on="f" joinstyle="miter"/>
            <v:imagedata r:id="rId45" o:title=""/>
            <o:lock v:ext="edit" aspectratio="t"/>
            <w10:wrap type="none"/>
            <w10:anchorlock/>
          </v:shape>
          <o:OLEObject Type="Embed" ProgID="Equation.DSMT4" ShapeID="_x0000_i1041" DrawAspect="Content" ObjectID="_1468075741" r:id="rId44">
            <o:LockedField>false</o:LockedField>
          </o:OLEObject>
        </w:object>
      </w:r>
      <w:r>
        <w:rPr>
          <w:rFonts w:hint="eastAsia"/>
          <w:color w:val="auto"/>
        </w:rPr>
        <w:tab/>
      </w:r>
    </w:p>
    <w:p w14:paraId="0E20D020">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式中：</w:t>
      </w:r>
    </w:p>
    <w:p w14:paraId="34E9DF5B">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2"/>
          <w:sz w:val="32"/>
          <w:szCs w:val="32"/>
        </w:rPr>
        <w:object>
          <v:shape id="_x0000_i1042" o:spt="75" type="#_x0000_t75" style="height:20.4pt;width:10.8pt;" o:ole="t" filled="f" o:preferrelative="t" stroked="f" coordsize="21600,21600">
            <v:path/>
            <v:fill on="f" focussize="0,0"/>
            <v:stroke on="f" joinstyle="miter"/>
            <v:imagedata r:id="rId47" o:title=""/>
            <o:lock v:ext="edit" aspectratio="t"/>
            <w10:wrap type="none"/>
            <w10:anchorlock/>
          </v:shape>
          <o:OLEObject Type="Embed" ProgID="Equation.DSMT4" ShapeID="_x0000_i1042" DrawAspect="Content" ObjectID="_1468075742" r:id="rId46">
            <o:LockedField>false</o:LockedField>
          </o:OLEObject>
        </w:object>
      </w:r>
      <w:r>
        <w:rPr>
          <w:rFonts w:hint="eastAsia" w:ascii="仿宋_GB2312" w:hAnsi="仿宋_GB2312" w:eastAsia="仿宋_GB2312" w:cs="仿宋_GB2312"/>
          <w:color w:val="auto"/>
          <w:sz w:val="32"/>
          <w:szCs w:val="32"/>
        </w:rPr>
        <w:t>——公共汽车和电车和小汽车运行速度比；</w:t>
      </w:r>
    </w:p>
    <w:p w14:paraId="09B595CA">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4"/>
          <w:sz w:val="32"/>
          <w:szCs w:val="32"/>
        </w:rPr>
        <w:object>
          <v:shape id="_x0000_i1043" o:spt="75" type="#_x0000_t75" style="height:20.4pt;width:26.4pt;" o:ole="t" filled="f" o:preferrelative="t" stroked="f" coordsize="21600,21600">
            <v:path/>
            <v:fill on="f" focussize="0,0"/>
            <v:stroke on="f" joinstyle="miter"/>
            <v:imagedata r:id="rId49" o:title=""/>
            <o:lock v:ext="edit" aspectratio="t"/>
            <w10:wrap type="none"/>
            <w10:anchorlock/>
          </v:shape>
          <o:OLEObject Type="Embed" ProgID="Equation.DSMT4" ShapeID="_x0000_i1043" DrawAspect="Content" ObjectID="_1468075743" r:id="rId48">
            <o:LockedField>false</o:LockedField>
          </o:OLEObject>
        </w:object>
      </w:r>
      <w:r>
        <w:rPr>
          <w:rFonts w:hint="eastAsia" w:ascii="仿宋_GB2312" w:hAnsi="仿宋_GB2312" w:eastAsia="仿宋_GB2312" w:cs="仿宋_GB2312"/>
          <w:color w:val="auto"/>
          <w:sz w:val="32"/>
          <w:szCs w:val="32"/>
        </w:rPr>
        <w:t>——高峰小时公共汽车和电车平均行程速度，即城市高峰小时时段，在应设置公交专用道的城市道路上公共汽车和电车平均行程速度，单位为公里每小时（km/h）；</w:t>
      </w:r>
    </w:p>
    <w:p w14:paraId="40F2B9E0">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4"/>
          <w:sz w:val="32"/>
          <w:szCs w:val="32"/>
        </w:rPr>
        <w:object>
          <v:shape id="_x0000_i1044" o:spt="75" type="#_x0000_t75" style="height:20.4pt;width:31.8pt;" o:ole="t" filled="f" o:preferrelative="t" stroked="f" coordsize="21600,21600">
            <v:path/>
            <v:fill on="f" focussize="0,0"/>
            <v:stroke on="f" joinstyle="miter"/>
            <v:imagedata r:id="rId51" o:title=""/>
            <o:lock v:ext="edit" aspectratio="t"/>
            <w10:wrap type="none"/>
            <w10:anchorlock/>
          </v:shape>
          <o:OLEObject Type="Embed" ProgID="Equation.DSMT4" ShapeID="_x0000_i1044" DrawAspect="Content" ObjectID="_1468075744" r:id="rId50">
            <o:LockedField>false</o:LockedField>
          </o:OLEObject>
        </w:object>
      </w:r>
      <w:r>
        <w:rPr>
          <w:rFonts w:hint="eastAsia" w:ascii="仿宋_GB2312" w:hAnsi="仿宋_GB2312" w:eastAsia="仿宋_GB2312" w:cs="仿宋_GB2312"/>
          <w:color w:val="auto"/>
          <w:sz w:val="32"/>
          <w:szCs w:val="32"/>
        </w:rPr>
        <w:t>——高峰小时小汽车平均行程速度，即城市高峰小时时段，与在应设置公交专用道的道路上并行行驶的小汽车的平均行程速度，单位为公里每小时（km/h）；</w:t>
      </w:r>
    </w:p>
    <w:p w14:paraId="6D2BD510">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（三）数据来源：高峰小时公共汽车和电车平均行程速度和高峰小时小汽车平均行程速度，可按照GB/T 33171城市交通运行状况评价规范要求的方法采集。</w:t>
      </w:r>
    </w:p>
    <w:p w14:paraId="0CF59F7D">
      <w:pPr>
        <w:pStyle w:val="20"/>
        <w:numPr>
          <w:ilvl w:val="0"/>
          <w:numId w:val="2"/>
        </w:numPr>
        <w:spacing w:beforeLines="0" w:afterLines="0" w:line="600" w:lineRule="exact"/>
        <w:ind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线网客流负荷强度</w:t>
      </w:r>
    </w:p>
    <w:p w14:paraId="309374BD">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（一）指标描述：统计期内，公交线网日均客运量与公交线网运营里程的比例，单位为人次/公里。</w:t>
      </w:r>
    </w:p>
    <w:p w14:paraId="5CC9A6DD">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（二）计算方法：</w:t>
      </w:r>
    </w:p>
    <w:p w14:paraId="023438CE">
      <w:pPr>
        <w:pStyle w:val="15"/>
        <w:spacing w:beforeLines="0" w:afterLines="0" w:line="600" w:lineRule="exact"/>
        <w:rPr>
          <w:color w:val="auto"/>
        </w:rPr>
      </w:pPr>
      <w:r>
        <w:rPr>
          <w:rFonts w:hint="eastAsia"/>
          <w:color w:val="auto"/>
        </w:rPr>
        <w:tab/>
      </w:r>
      <w:r>
        <w:rPr>
          <w:rFonts w:hint="eastAsia"/>
          <w:color w:val="auto"/>
          <w:position w:val="-24"/>
        </w:rPr>
        <w:object>
          <v:shape id="_x0000_i1045" o:spt="75" type="#_x0000_t75" style="height:31.8pt;width:36.6pt;" o:ole="t" filled="f" o:preferrelative="t" stroked="f" coordsize="21600,21600">
            <v:path/>
            <v:fill on="f" focussize="0,0"/>
            <v:stroke on="f" joinstyle="miter"/>
            <v:imagedata r:id="rId53" o:title=""/>
            <o:lock v:ext="edit" aspectratio="t"/>
            <w10:wrap type="none"/>
            <w10:anchorlock/>
          </v:shape>
          <o:OLEObject Type="Embed" ProgID="Equation.DSMT4" ShapeID="_x0000_i1045" DrawAspect="Content" ObjectID="_1468075745" r:id="rId52">
            <o:LockedField>false</o:LockedField>
          </o:OLEObject>
        </w:object>
      </w:r>
      <w:r>
        <w:rPr>
          <w:rFonts w:hint="eastAsia"/>
          <w:color w:val="auto"/>
        </w:rPr>
        <w:tab/>
      </w:r>
    </w:p>
    <w:p w14:paraId="5D4F7A63">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式中：</w:t>
      </w:r>
    </w:p>
    <w:p w14:paraId="4B7920D9">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2"/>
          <w:sz w:val="32"/>
          <w:szCs w:val="32"/>
        </w:rPr>
        <w:object>
          <v:shape id="_x0000_i1046" o:spt="75" type="#_x0000_t75" style="height:20.4pt;width:10.8pt;" o:ole="t" filled="f" o:preferrelative="t" stroked="f" coordsize="21600,21600">
            <v:path/>
            <v:fill on="f" focussize="0,0"/>
            <v:stroke on="f" joinstyle="miter"/>
            <v:imagedata r:id="rId55" o:title=""/>
            <o:lock v:ext="edit" aspectratio="t"/>
            <w10:wrap type="none"/>
            <w10:anchorlock/>
          </v:shape>
          <o:OLEObject Type="Embed" ProgID="Equation.DSMT4" ShapeID="_x0000_i1046" DrawAspect="Content" ObjectID="_1468075746" r:id="rId54">
            <o:LockedField>false</o:LockedField>
          </o:OLEObject>
        </w:object>
      </w:r>
      <w:r>
        <w:rPr>
          <w:rFonts w:hint="eastAsia" w:ascii="仿宋_GB2312" w:hAnsi="仿宋_GB2312" w:eastAsia="仿宋_GB2312" w:cs="仿宋_GB2312"/>
          <w:color w:val="auto"/>
          <w:sz w:val="32"/>
          <w:szCs w:val="32"/>
        </w:rPr>
        <w:t>——线网客流负荷强度，单位为人次/公里（人次/km）；</w:t>
      </w:r>
    </w:p>
    <w:p w14:paraId="6C998647">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6"/>
          <w:sz w:val="32"/>
          <w:szCs w:val="32"/>
        </w:rPr>
        <w:object>
          <v:shape id="_x0000_i1047" o:spt="75" type="#_x0000_t75" style="height:15.6pt;width:10.8pt;" o:ole="t" filled="f" o:preferrelative="t" stroked="f" coordsize="21600,21600">
            <v:path/>
            <v:fill on="f" focussize="0,0"/>
            <v:stroke on="f" joinstyle="miter"/>
            <v:imagedata r:id="rId57" o:title=""/>
            <o:lock v:ext="edit" aspectratio="t"/>
            <w10:wrap type="none"/>
            <w10:anchorlock/>
          </v:shape>
          <o:OLEObject Type="Embed" ProgID="Equation.DSMT4" ShapeID="_x0000_i1047" DrawAspect="Content" ObjectID="_1468075747" r:id="rId56">
            <o:LockedField>false</o:LockedField>
          </o:OLEObject>
        </w:object>
      </w:r>
      <w:r>
        <w:rPr>
          <w:rFonts w:hint="eastAsia" w:ascii="仿宋_GB2312" w:hAnsi="仿宋_GB2312" w:eastAsia="仿宋_GB2312" w:cs="仿宋_GB2312"/>
          <w:color w:val="auto"/>
          <w:sz w:val="32"/>
          <w:szCs w:val="32"/>
        </w:rPr>
        <w:t>——公交线网日均客运量，单位为人次；</w:t>
      </w:r>
    </w:p>
    <w:p w14:paraId="0300D23D">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4"/>
          <w:sz w:val="32"/>
          <w:szCs w:val="32"/>
        </w:rPr>
        <w:object>
          <v:shape id="_x0000_i1048" o:spt="75" type="#_x0000_t75" style="height:13.2pt;width:10.8pt;" o:ole="t" filled="f" o:preferrelative="t" stroked="f" coordsize="21600,21600">
            <v:path/>
            <v:fill on="f" focussize="0,0"/>
            <v:stroke on="f" joinstyle="miter"/>
            <v:imagedata r:id="rId59" o:title=""/>
            <o:lock v:ext="edit" aspectratio="t"/>
            <w10:wrap type="none"/>
            <w10:anchorlock/>
          </v:shape>
          <o:OLEObject Type="Embed" ProgID="Equation.DSMT4" ShapeID="_x0000_i1048" DrawAspect="Content" ObjectID="_1468075748" r:id="rId58">
            <o:LockedField>false</o:LockedField>
          </o:OLEObject>
        </w:object>
      </w:r>
      <w:r>
        <w:rPr>
          <w:rFonts w:hint="eastAsia" w:ascii="仿宋_GB2312" w:hAnsi="仿宋_GB2312" w:eastAsia="仿宋_GB2312" w:cs="仿宋_GB2312"/>
          <w:color w:val="auto"/>
          <w:sz w:val="32"/>
          <w:szCs w:val="32"/>
        </w:rPr>
        <w:t>——公交线网运营里程，单位为公里（km）。</w:t>
      </w:r>
    </w:p>
    <w:p w14:paraId="17D8A46E">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（三）数据来源：公交线网日均客运量和公交线网运营里程由运营企业提供。</w:t>
      </w:r>
    </w:p>
    <w:p w14:paraId="7583FD26">
      <w:pPr>
        <w:pStyle w:val="20"/>
        <w:numPr>
          <w:ilvl w:val="0"/>
          <w:numId w:val="2"/>
        </w:numPr>
        <w:spacing w:beforeLines="0" w:afterLines="0" w:line="600" w:lineRule="exact"/>
        <w:ind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公交专用车道设置比率</w:t>
      </w:r>
    </w:p>
    <w:p w14:paraId="4A4E407C">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（一）指标描述：统计期内，中心城区设置公交专用车道的道路长度占公共汽车和电车线网总长度的比例，单位为百分比。</w:t>
      </w:r>
    </w:p>
    <w:p w14:paraId="13291B4D">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（二）计算方法：</w:t>
      </w:r>
    </w:p>
    <w:p w14:paraId="3DE06F37">
      <w:pPr>
        <w:pStyle w:val="15"/>
        <w:spacing w:beforeLines="0" w:afterLines="0" w:line="600" w:lineRule="exact"/>
        <w:ind w:firstLine="480"/>
        <w:rPr>
          <w:color w:val="auto"/>
        </w:rPr>
      </w:pPr>
      <w:r>
        <w:rPr>
          <w:color w:val="auto"/>
        </w:rPr>
        <w:tab/>
      </w:r>
      <w:r>
        <w:rPr>
          <w:color w:val="auto"/>
          <w:position w:val="-32"/>
        </w:rPr>
        <w:object>
          <v:shape id="_x0000_i1049" o:spt="75" type="#_x0000_t75" style="height:36pt;width:83.4pt;" o:ole="t" filled="f" o:preferrelative="t" stroked="f" coordsize="21600,21600">
            <v:path/>
            <v:fill on="f" focussize="0,0"/>
            <v:stroke on="f" joinstyle="miter"/>
            <v:imagedata r:id="rId61" o:title=""/>
            <o:lock v:ext="edit" aspectratio="t"/>
            <w10:wrap type="none"/>
            <w10:anchorlock/>
          </v:shape>
          <o:OLEObject Type="Embed" ProgID="Equation.DSMT4" ShapeID="_x0000_i1049" DrawAspect="Content" ObjectID="_1468075749" r:id="rId60">
            <o:LockedField>false</o:LockedField>
          </o:OLEObject>
        </w:object>
      </w:r>
    </w:p>
    <w:p w14:paraId="6A063264">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式中：</w:t>
      </w:r>
    </w:p>
    <w:p w14:paraId="02D00E86">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2"/>
          <w:sz w:val="32"/>
          <w:szCs w:val="32"/>
        </w:rPr>
        <w:object>
          <v:shape id="_x0000_i1050" o:spt="75" type="#_x0000_t75" style="height:18pt;width:13.2pt;" o:ole="t" filled="f" o:preferrelative="t" stroked="f" coordsize="21600,21600">
            <v:path/>
            <v:fill on="f" focussize="0,0"/>
            <v:stroke on="f" joinstyle="miter"/>
            <v:imagedata r:id="rId63" o:title=""/>
            <o:lock v:ext="edit" aspectratio="t"/>
            <w10:wrap type="none"/>
            <w10:anchorlock/>
          </v:shape>
          <o:OLEObject Type="Embed" ProgID="Equation.DSMT4" ShapeID="_x0000_i1050" DrawAspect="Content" ObjectID="_1468075750" r:id="rId62">
            <o:LockedField>false</o:LockedField>
          </o:OLEObject>
        </w:objec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公交专用车道设置比率</w:t>
      </w:r>
      <w:r>
        <w:rPr>
          <w:rFonts w:hint="eastAsia" w:ascii="仿宋_GB2312" w:hAnsi="仿宋_GB2312" w:eastAsia="仿宋_GB2312" w:cs="仿宋_GB2312"/>
          <w:color w:val="auto"/>
          <w:sz w:val="32"/>
          <w:szCs w:val="32"/>
        </w:rPr>
        <w:t>，单位为百分比（%）；</w:t>
      </w:r>
    </w:p>
    <w:p w14:paraId="3CCFD78F">
      <w:pPr>
        <w:spacing w:beforeLines="0" w:afterLines="0" w:line="600" w:lineRule="exact"/>
        <w:ind w:firstLine="640"/>
        <w:rPr>
          <w:rFonts w:hint="eastAsia" w:ascii="仿宋_GB2312" w:hAnsi="仿宋_GB2312" w:eastAsia="仿宋_GB2312" w:cs="仿宋_GB2312"/>
          <w:color w:val="auto"/>
          <w:sz w:val="32"/>
          <w:szCs w:val="32"/>
        </w:rPr>
      </w:pPr>
      <w:r>
        <w:rPr>
          <w:rFonts w:ascii="仿宋_GB2312" w:hAnsi="仿宋_GB2312" w:eastAsia="仿宋_GB2312" w:cs="仿宋_GB2312"/>
          <w:color w:val="auto"/>
          <w:position w:val="-14"/>
          <w:sz w:val="32"/>
          <w:szCs w:val="32"/>
        </w:rPr>
        <w:object>
          <v:shape id="_x0000_i1051" o:spt="75" type="#_x0000_t75" style="height:20.4pt;width:15.6pt;" o:ole="t" filled="f" o:preferrelative="t" stroked="f" coordsize="21600,21600">
            <v:path/>
            <v:fill on="f" focussize="0,0"/>
            <v:stroke on="f" joinstyle="miter"/>
            <v:imagedata r:id="rId65" o:title=""/>
            <o:lock v:ext="edit" aspectratio="t"/>
            <w10:wrap type="none"/>
            <w10:anchorlock/>
          </v:shape>
          <o:OLEObject Type="Embed" ProgID="Equation.DSMT4" ShapeID="_x0000_i1051" DrawAspect="Content" ObjectID="_1468075751" r:id="rId64">
            <o:LockedField>false</o:LockedField>
          </o:OLEObject>
        </w:objec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设置公交专用车道的道路长度</w:t>
      </w:r>
      <w:r>
        <w:rPr>
          <w:rFonts w:hint="eastAsia" w:ascii="仿宋_GB2312" w:hAnsi="仿宋_GB2312" w:eastAsia="仿宋_GB2312" w:cs="仿宋_GB2312"/>
          <w:color w:val="auto"/>
          <w:sz w:val="32"/>
          <w:szCs w:val="32"/>
        </w:rPr>
        <w:t>，即城市中心城区内设置了公交专用车道的道路中心线长度，单位为公里（km）；</w:t>
      </w:r>
    </w:p>
    <w:p w14:paraId="7F393216">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4"/>
          <w:sz w:val="32"/>
          <w:szCs w:val="32"/>
        </w:rPr>
        <w:object>
          <v:shape id="_x0000_i1052" o:spt="75" type="#_x0000_t75" style="height:19.8pt;width:24pt;" o:ole="t" filled="f" o:preferrelative="t" stroked="f" coordsize="21600,21600">
            <v:path/>
            <v:fill on="f" focussize="0,0"/>
            <v:stroke on="f" joinstyle="miter"/>
            <v:imagedata r:id="rId67" o:title=""/>
            <o:lock v:ext="edit" aspectratio="t"/>
            <w10:wrap type="none"/>
            <w10:anchorlock/>
          </v:shape>
          <o:OLEObject Type="Embed" ProgID="Equation.DSMT4" ShapeID="_x0000_i1052" DrawAspect="Content" ObjectID="_1468075752" r:id="rId66">
            <o:LockedField>false</o:LockedField>
          </o:OLEObject>
        </w:object>
      </w:r>
      <w:r>
        <w:rPr>
          <w:rFonts w:hint="eastAsia" w:ascii="仿宋_GB2312" w:hAnsi="仿宋_GB2312" w:eastAsia="仿宋_GB2312" w:cs="仿宋_GB2312"/>
          <w:color w:val="auto"/>
          <w:sz w:val="32"/>
          <w:szCs w:val="32"/>
        </w:rPr>
        <w:t>——公共汽车和电车线网总长度，即城区范围内道路网上布有公交线路的城市道路中心线长度，单位为公里（km）。</w:t>
      </w:r>
    </w:p>
    <w:p w14:paraId="3154B362">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（三）数据来源：设置公交专用车道的道路长度由公安交管部门提供；公共汽车和电车线网总长度由城市交通运输主管部门提供。</w:t>
      </w:r>
    </w:p>
    <w:p w14:paraId="535AF174">
      <w:pPr>
        <w:pStyle w:val="20"/>
        <w:numPr>
          <w:ilvl w:val="0"/>
          <w:numId w:val="2"/>
        </w:numPr>
        <w:spacing w:beforeLines="0" w:afterLines="0" w:line="600" w:lineRule="exact"/>
        <w:ind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早晚高峰时段平均满载率</w:t>
      </w:r>
    </w:p>
    <w:p w14:paraId="621FDFA1">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（一）指标描述：统计期内，高峰时段公交线路单向断面客流量与单向断面通过车辆额定载客量的比例，单位为百分比。</w:t>
      </w:r>
    </w:p>
    <w:p w14:paraId="7DCC4DFA">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（二）计算方法：</w:t>
      </w:r>
    </w:p>
    <w:p w14:paraId="29A76B73">
      <w:pPr>
        <w:pStyle w:val="15"/>
        <w:spacing w:beforeLines="0" w:afterLines="0" w:line="600" w:lineRule="exact"/>
        <w:rPr>
          <w:color w:val="auto"/>
        </w:rPr>
      </w:pPr>
      <w:r>
        <w:rPr>
          <w:rFonts w:hint="eastAsia"/>
          <w:color w:val="auto"/>
        </w:rPr>
        <w:tab/>
      </w:r>
      <w:r>
        <w:rPr>
          <w:rFonts w:hint="eastAsia"/>
          <w:color w:val="auto"/>
          <w:position w:val="-32"/>
        </w:rPr>
        <w:object>
          <v:shape id="_x0000_i1053" o:spt="75" type="#_x0000_t75" style="height:36pt;width:79.2pt;" o:ole="t" filled="f" o:preferrelative="t" stroked="f" coordsize="21600,21600">
            <v:path/>
            <v:fill on="f" focussize="0,0"/>
            <v:stroke on="f" joinstyle="miter"/>
            <v:imagedata r:id="rId69" o:title=""/>
            <o:lock v:ext="edit" aspectratio="t"/>
            <w10:wrap type="none"/>
            <w10:anchorlock/>
          </v:shape>
          <o:OLEObject Type="Embed" ProgID="Equation.DSMT4" ShapeID="_x0000_i1053" DrawAspect="Content" ObjectID="_1468075753" r:id="rId68">
            <o:LockedField>false</o:LockedField>
          </o:OLEObject>
        </w:object>
      </w:r>
      <w:r>
        <w:rPr>
          <w:rFonts w:hint="eastAsia"/>
          <w:color w:val="auto"/>
        </w:rPr>
        <w:tab/>
      </w:r>
    </w:p>
    <w:p w14:paraId="0FB13A55">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式中：</w:t>
      </w:r>
    </w:p>
    <w:p w14:paraId="60915D36">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2"/>
          <w:sz w:val="32"/>
          <w:szCs w:val="32"/>
        </w:rPr>
        <w:object>
          <v:shape id="_x0000_i1054" o:spt="75" type="#_x0000_t75" style="height:18.6pt;width:13.2pt;" o:ole="t" filled="f" o:preferrelative="t" stroked="f" coordsize="21600,21600">
            <v:path/>
            <v:fill on="f" focussize="0,0"/>
            <v:stroke on="f" joinstyle="miter"/>
            <v:imagedata r:id="rId71" o:title=""/>
            <o:lock v:ext="edit" aspectratio="t"/>
            <w10:wrap type="none"/>
            <w10:anchorlock/>
          </v:shape>
          <o:OLEObject Type="Embed" ProgID="Equation.DSMT4" ShapeID="_x0000_i1054" DrawAspect="Content" ObjectID="_1468075754" r:id="rId70">
            <o:LockedField>false</o:LockedField>
          </o:OLEObject>
        </w:object>
      </w:r>
      <w:r>
        <w:rPr>
          <w:rFonts w:hint="eastAsia" w:ascii="仿宋_GB2312" w:hAnsi="仿宋_GB2312" w:eastAsia="仿宋_GB2312" w:cs="仿宋_GB2312"/>
          <w:color w:val="auto"/>
          <w:sz w:val="32"/>
          <w:szCs w:val="32"/>
        </w:rPr>
        <w:t>——早晚高峰时段平均满载率，单位为百分比（</w:t>
      </w:r>
      <w:r>
        <w:rPr>
          <w:rFonts w:eastAsia="仿宋_GB2312" w:cs="Times New Roman"/>
          <w:color w:val="auto"/>
          <w:sz w:val="32"/>
          <w:szCs w:val="32"/>
        </w:rPr>
        <w:t>%</w:t>
      </w:r>
      <w:r>
        <w:rPr>
          <w:rFonts w:hint="eastAsia" w:ascii="仿宋_GB2312" w:hAnsi="仿宋_GB2312" w:eastAsia="仿宋_GB2312" w:cs="仿宋_GB2312"/>
          <w:color w:val="auto"/>
          <w:sz w:val="32"/>
          <w:szCs w:val="32"/>
        </w:rPr>
        <w:t>）；</w:t>
      </w:r>
    </w:p>
    <w:p w14:paraId="7F40C92E">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4"/>
          <w:sz w:val="32"/>
          <w:szCs w:val="32"/>
        </w:rPr>
        <w:object>
          <v:shape id="_x0000_i1055" o:spt="75" type="#_x0000_t75" style="height:20.4pt;width:15.6pt;" o:ole="t" filled="f" o:preferrelative="t" stroked="f" coordsize="21600,21600">
            <v:path/>
            <v:fill on="f" focussize="0,0"/>
            <v:stroke on="f" joinstyle="miter"/>
            <v:imagedata r:id="rId73" o:title=""/>
            <o:lock v:ext="edit" aspectratio="t"/>
            <w10:wrap type="none"/>
            <w10:anchorlock/>
          </v:shape>
          <o:OLEObject Type="Embed" ProgID="Equation.DSMT4" ShapeID="_x0000_i1055" DrawAspect="Content" ObjectID="_1468075755" r:id="rId72">
            <o:LockedField>false</o:LockedField>
          </o:OLEObject>
        </w:object>
      </w:r>
      <w:r>
        <w:rPr>
          <w:rFonts w:hint="eastAsia" w:ascii="仿宋_GB2312" w:hAnsi="仿宋_GB2312" w:eastAsia="仿宋_GB2312" w:cs="仿宋_GB2312"/>
          <w:color w:val="auto"/>
          <w:sz w:val="32"/>
          <w:szCs w:val="32"/>
        </w:rPr>
        <w:t>——早晚高峰时段公交线路单向断面客流量，单位为人次每小时（人次/h）；</w:t>
      </w:r>
    </w:p>
    <w:p w14:paraId="2548CA63">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4"/>
          <w:sz w:val="32"/>
          <w:szCs w:val="32"/>
        </w:rPr>
        <w:object>
          <v:shape id="_x0000_i1056" o:spt="75" type="#_x0000_t75" style="height:20.4pt;width:20.4pt;" o:ole="t" filled="f" o:preferrelative="t" stroked="f" coordsize="21600,21600">
            <v:path/>
            <v:fill on="f" focussize="0,0"/>
            <v:stroke on="f" joinstyle="miter"/>
            <v:imagedata r:id="rId75" o:title=""/>
            <o:lock v:ext="edit" aspectratio="t"/>
            <w10:wrap type="none"/>
            <w10:anchorlock/>
          </v:shape>
          <o:OLEObject Type="Embed" ProgID="Equation.DSMT4" ShapeID="_x0000_i1056" DrawAspect="Content" ObjectID="_1468075756" r:id="rId74">
            <o:LockedField>false</o:LockedField>
          </o:OLEObject>
        </w:object>
      </w:r>
      <w:r>
        <w:rPr>
          <w:rFonts w:hint="eastAsia" w:ascii="仿宋_GB2312" w:hAnsi="仿宋_GB2312" w:eastAsia="仿宋_GB2312" w:cs="仿宋_GB2312"/>
          <w:color w:val="auto"/>
          <w:sz w:val="32"/>
          <w:szCs w:val="32"/>
        </w:rPr>
        <w:t>——早晚高峰时段公交线路单向断面通过车辆额定载客量，单位为人次每小时（人次/h）。</w:t>
      </w:r>
    </w:p>
    <w:p w14:paraId="45853FE2">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（三）数据来源：早晚高峰时段公交线路单向断面客流量和早晚高峰时段公交线路单向断面通过车辆额定载客量由交通运输主管部门提供，可通过实际交通调查或客流计数器、视频监控等设备获取数据。</w:t>
      </w:r>
    </w:p>
    <w:p w14:paraId="46D370FC">
      <w:pPr>
        <w:pStyle w:val="20"/>
        <w:numPr>
          <w:ilvl w:val="0"/>
          <w:numId w:val="2"/>
        </w:numPr>
        <w:spacing w:beforeLines="0" w:afterLines="0" w:line="600" w:lineRule="exact"/>
        <w:ind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乘客满意度</w:t>
      </w:r>
    </w:p>
    <w:p w14:paraId="13E93915">
      <w:pPr>
        <w:numPr>
          <w:ilvl w:val="0"/>
          <w:numId w:val="3"/>
        </w:num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指标描述：</w:t>
      </w:r>
      <w:r>
        <w:rPr>
          <w:rFonts w:ascii="仿宋_GB2312" w:hAnsi="仿宋_GB2312" w:eastAsia="仿宋_GB2312" w:cs="仿宋_GB2312"/>
          <w:color w:val="auto"/>
          <w:sz w:val="32"/>
          <w:szCs w:val="32"/>
        </w:rPr>
        <w:t>统计期内，乘客对城市公共汽电车运营服务在安全性、可靠性、便捷性、舒适性和经济性等方面的满意程度。评价方式建议采用现场调查、在线调查等途径，可参考国家标准 GB/T 36953.2-2018《城市公共交通乘客满意度评价方法》执行</w:t>
      </w:r>
      <w:r>
        <w:rPr>
          <w:rFonts w:hint="eastAsia" w:ascii="仿宋_GB2312" w:hAnsi="仿宋_GB2312" w:eastAsia="仿宋_GB2312" w:cs="仿宋_GB2312"/>
          <w:color w:val="auto"/>
          <w:sz w:val="32"/>
          <w:szCs w:val="32"/>
        </w:rPr>
        <w:t>。</w:t>
      </w:r>
    </w:p>
    <w:p w14:paraId="3961A93A">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（二）计算方法：</w:t>
      </w:r>
    </w:p>
    <w:p w14:paraId="4918E08C">
      <w:pPr>
        <w:pStyle w:val="15"/>
        <w:spacing w:beforeLines="0" w:afterLines="0" w:line="600" w:lineRule="exact"/>
        <w:rPr>
          <w:color w:val="auto"/>
        </w:rPr>
      </w:pPr>
      <w:r>
        <w:rPr>
          <w:rFonts w:hint="eastAsia"/>
          <w:color w:val="auto"/>
        </w:rPr>
        <w:tab/>
      </w:r>
      <w:r>
        <w:rPr>
          <w:rFonts w:hint="eastAsia"/>
          <w:color w:val="auto"/>
          <w:position w:val="-46"/>
        </w:rPr>
        <w:object>
          <v:shape id="_x0000_i1057" o:spt="75" type="#_x0000_t75" style="height:51.6pt;width:57pt;" o:ole="t" filled="f" o:preferrelative="t" stroked="f" coordsize="21600,21600">
            <v:path/>
            <v:fill on="f" focussize="0,0"/>
            <v:stroke on="f" joinstyle="miter"/>
            <v:imagedata r:id="rId77" o:title=""/>
            <o:lock v:ext="edit" aspectratio="t"/>
            <w10:wrap type="none"/>
            <w10:anchorlock/>
          </v:shape>
          <o:OLEObject Type="Embed" ProgID="Equation.DSMT4" ShapeID="_x0000_i1057" DrawAspect="Content" ObjectID="_1468075757" r:id="rId76">
            <o:LockedField>false</o:LockedField>
          </o:OLEObject>
        </w:object>
      </w:r>
      <w:r>
        <w:rPr>
          <w:rFonts w:hint="eastAsia"/>
          <w:color w:val="auto"/>
        </w:rPr>
        <w:tab/>
      </w:r>
    </w:p>
    <w:p w14:paraId="48A249F5">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式中：</w:t>
      </w:r>
    </w:p>
    <w:p w14:paraId="3FF16DDA">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2"/>
          <w:sz w:val="32"/>
          <w:szCs w:val="32"/>
        </w:rPr>
        <w:object>
          <v:shape id="_x0000_i1058" o:spt="75" type="#_x0000_t75" style="height:18.6pt;width:13.2pt;" o:ole="t" filled="f" o:preferrelative="t" stroked="f" coordsize="21600,21600">
            <v:path/>
            <v:fill on="f" focussize="0,0"/>
            <v:stroke on="f" joinstyle="miter"/>
            <v:imagedata r:id="rId79" o:title=""/>
            <o:lock v:ext="edit" aspectratio="t"/>
            <w10:wrap type="none"/>
            <w10:anchorlock/>
          </v:shape>
          <o:OLEObject Type="Embed" ProgID="Equation.DSMT4" ShapeID="_x0000_i1058" DrawAspect="Content" ObjectID="_1468075758" r:id="rId78">
            <o:LockedField>false</o:LockedField>
          </o:OLEObject>
        </w:object>
      </w:r>
      <w:r>
        <w:rPr>
          <w:rFonts w:hint="eastAsia" w:ascii="仿宋_GB2312" w:hAnsi="仿宋_GB2312" w:eastAsia="仿宋_GB2312" w:cs="仿宋_GB2312"/>
          <w:color w:val="auto"/>
          <w:sz w:val="32"/>
          <w:szCs w:val="32"/>
        </w:rPr>
        <w:t>——乘客满意度；</w:t>
      </w:r>
    </w:p>
    <w:p w14:paraId="1D22BAAB">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4"/>
          <w:sz w:val="32"/>
          <w:szCs w:val="32"/>
        </w:rPr>
        <w:object>
          <v:shape id="_x0000_i1059" o:spt="75" type="#_x0000_t75" style="height:20.4pt;width:20.4pt;" o:ole="t" filled="f" o:preferrelative="t" stroked="f" coordsize="21600,21600">
            <v:path/>
            <v:fill on="f" focussize="0,0"/>
            <v:stroke on="f" joinstyle="miter"/>
            <v:imagedata r:id="rId81" o:title=""/>
            <o:lock v:ext="edit" aspectratio="t"/>
            <w10:wrap type="none"/>
            <w10:anchorlock/>
          </v:shape>
          <o:OLEObject Type="Embed" ProgID="Equation.DSMT4" ShapeID="_x0000_i1059" DrawAspect="Content" ObjectID="_1468075759" r:id="rId80">
            <o:LockedField>false</o:LockedField>
          </o:OLEObject>
        </w:object>
      </w:r>
      <w:r>
        <w:rPr>
          <w:rFonts w:hint="eastAsia" w:ascii="仿宋_GB2312" w:hAnsi="仿宋_GB2312" w:eastAsia="仿宋_GB2312" w:cs="仿宋_GB2312"/>
          <w:color w:val="auto"/>
          <w:sz w:val="32"/>
          <w:szCs w:val="32"/>
        </w:rPr>
        <w:t>——第i份有效调查问卷的得分，单位为分；</w:t>
      </w:r>
    </w:p>
    <w:p w14:paraId="7D7A611D">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4"/>
          <w:sz w:val="32"/>
          <w:szCs w:val="32"/>
        </w:rPr>
        <w:object>
          <v:shape id="_x0000_i1060" o:spt="75" type="#_x0000_t75" style="height:20.4pt;width:20.4pt;" o:ole="t" filled="f" o:preferrelative="t" stroked="f" coordsize="21600,21600">
            <v:path/>
            <v:fill on="f" focussize="0,0"/>
            <v:stroke on="f" joinstyle="miter"/>
            <v:imagedata r:id="rId83" o:title=""/>
            <o:lock v:ext="edit" aspectratio="t"/>
            <w10:wrap type="none"/>
            <w10:anchorlock/>
          </v:shape>
          <o:OLEObject Type="Embed" ProgID="Equation.DSMT4" ShapeID="_x0000_i1060" DrawAspect="Content" ObjectID="_1468075760" r:id="rId82">
            <o:LockedField>false</o:LockedField>
          </o:OLEObject>
        </w:object>
      </w:r>
      <w:r>
        <w:rPr>
          <w:rFonts w:hint="eastAsia" w:ascii="仿宋_GB2312" w:hAnsi="仿宋_GB2312" w:eastAsia="仿宋_GB2312" w:cs="仿宋_GB2312"/>
          <w:color w:val="auto"/>
          <w:sz w:val="32"/>
          <w:szCs w:val="32"/>
        </w:rPr>
        <w:t>——第i份有效调查问卷的满分，单位为分。</w:t>
      </w:r>
    </w:p>
    <w:p w14:paraId="1F72AEB5">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（三）数据来源：调查问卷的得分和满分由运营企业提供。</w:t>
      </w:r>
    </w:p>
    <w:p w14:paraId="1C46B86F">
      <w:pPr>
        <w:pStyle w:val="20"/>
        <w:numPr>
          <w:ilvl w:val="0"/>
          <w:numId w:val="2"/>
        </w:numPr>
        <w:spacing w:beforeLines="0" w:afterLines="0" w:line="600" w:lineRule="exact"/>
        <w:ind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万人客运量有责投诉率</w:t>
      </w:r>
    </w:p>
    <w:p w14:paraId="6A954184">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（一）指标描述：统计期内，有责投诉工单数与年客运量的比例，单位为件/万人次。</w:t>
      </w:r>
    </w:p>
    <w:p w14:paraId="1C33A0AD">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（二）计算方法：</w:t>
      </w:r>
    </w:p>
    <w:p w14:paraId="054F227B">
      <w:pPr>
        <w:pStyle w:val="15"/>
        <w:spacing w:beforeLines="0" w:afterLines="0" w:line="600" w:lineRule="exact"/>
        <w:rPr>
          <w:color w:val="auto"/>
        </w:rPr>
      </w:pPr>
      <w:r>
        <w:rPr>
          <w:color w:val="auto"/>
        </w:rPr>
        <w:tab/>
      </w:r>
      <w:r>
        <w:rPr>
          <w:color w:val="auto"/>
          <w:position w:val="-32"/>
        </w:rPr>
        <w:object>
          <v:shape id="_x0000_i1061" o:spt="75" type="#_x0000_t75" style="height:35.4pt;width:50.4pt;" o:ole="t" filled="f" o:preferrelative="t" stroked="f" coordsize="21600,21600">
            <v:path/>
            <v:fill on="f" focussize="0,0"/>
            <v:stroke on="f" joinstyle="miter"/>
            <v:imagedata r:id="rId85" o:title=""/>
            <o:lock v:ext="edit" aspectratio="t"/>
            <w10:wrap type="none"/>
            <w10:anchorlock/>
          </v:shape>
          <o:OLEObject Type="Embed" ProgID="Equation.DSMT4" ShapeID="_x0000_i1061" DrawAspect="Content" ObjectID="_1468075761" r:id="rId84">
            <o:LockedField>false</o:LockedField>
          </o:OLEObject>
        </w:object>
      </w:r>
    </w:p>
    <w:p w14:paraId="29E61DCB">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式中：</w:t>
      </w:r>
    </w:p>
    <w:p w14:paraId="4A2BC034">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2"/>
          <w:sz w:val="32"/>
          <w:szCs w:val="32"/>
        </w:rPr>
        <w:object>
          <v:shape id="_x0000_i1062" o:spt="75" type="#_x0000_t75" style="height:18.6pt;width:16.2pt;" o:ole="t" filled="f" o:preferrelative="t" stroked="f" coordsize="21600,21600">
            <v:path/>
            <v:fill on="f" focussize="0,0"/>
            <v:stroke on="f" joinstyle="miter"/>
            <v:imagedata r:id="rId87" o:title=""/>
            <o:lock v:ext="edit" aspectratio="t"/>
            <w10:wrap type="none"/>
            <w10:anchorlock/>
          </v:shape>
          <o:OLEObject Type="Embed" ProgID="Equation.DSMT4" ShapeID="_x0000_i1062" DrawAspect="Content" ObjectID="_1468075762" r:id="rId86">
            <o:LockedField>false</o:LockedField>
          </o:OLEObject>
        </w:object>
      </w:r>
      <w:r>
        <w:rPr>
          <w:rFonts w:hint="eastAsia" w:ascii="仿宋_GB2312" w:hAnsi="仿宋_GB2312" w:eastAsia="仿宋_GB2312" w:cs="仿宋_GB2312"/>
          <w:color w:val="auto"/>
          <w:sz w:val="32"/>
          <w:szCs w:val="32"/>
        </w:rPr>
        <w:t>——万人客运量有责投诉率，单位为件/万人次；</w:t>
      </w:r>
    </w:p>
    <w:p w14:paraId="2A66E2A2">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6"/>
          <w:sz w:val="32"/>
          <w:szCs w:val="32"/>
        </w:rPr>
        <w:object>
          <v:shape id="_x0000_i1063" o:spt="75" type="#_x0000_t75" style="height:15.6pt;width:10.8pt;" o:ole="t" filled="f" o:preferrelative="t" stroked="f" coordsize="21600,21600">
            <v:path/>
            <v:fill on="f" focussize="0,0"/>
            <v:stroke on="f" joinstyle="miter"/>
            <v:imagedata r:id="rId89" o:title=""/>
            <o:lock v:ext="edit" aspectratio="t"/>
            <w10:wrap type="none"/>
            <w10:anchorlock/>
          </v:shape>
          <o:OLEObject Type="Embed" ProgID="Equation.DSMT4" ShapeID="_x0000_i1063" DrawAspect="Content" ObjectID="_1468075763" r:id="rId88">
            <o:LockedField>false</o:LockedField>
          </o:OLEObject>
        </w:object>
      </w:r>
      <w:r>
        <w:rPr>
          <w:rFonts w:hint="eastAsia" w:ascii="仿宋_GB2312" w:hAnsi="仿宋_GB2312" w:eastAsia="仿宋_GB2312" w:cs="仿宋_GB2312"/>
          <w:color w:val="auto"/>
          <w:sz w:val="32"/>
          <w:szCs w:val="32"/>
        </w:rPr>
        <w:t>——有责投诉工单数，单位为件；</w:t>
      </w:r>
    </w:p>
    <w:p w14:paraId="633D70E3">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4"/>
          <w:sz w:val="32"/>
          <w:szCs w:val="32"/>
        </w:rPr>
        <w:object>
          <v:shape id="_x0000_i1064" o:spt="75" type="#_x0000_t75" style="height:20.4pt;width:26.4pt;" o:ole="t" filled="f" o:preferrelative="t" stroked="f" coordsize="21600,21600">
            <v:path/>
            <v:fill on="f" focussize="0,0"/>
            <v:stroke on="f" joinstyle="miter"/>
            <v:imagedata r:id="rId91" o:title=""/>
            <o:lock v:ext="edit" aspectratio="t"/>
            <w10:wrap type="none"/>
            <w10:anchorlock/>
          </v:shape>
          <o:OLEObject Type="Embed" ProgID="Equation.DSMT4" ShapeID="_x0000_i1064" DrawAspect="Content" ObjectID="_1468075764" r:id="rId90">
            <o:LockedField>false</o:LockedField>
          </o:OLEObject>
        </w:object>
      </w:r>
      <w:r>
        <w:rPr>
          <w:rFonts w:hint="eastAsia" w:ascii="仿宋_GB2312" w:hAnsi="仿宋_GB2312" w:eastAsia="仿宋_GB2312" w:cs="仿宋_GB2312"/>
          <w:color w:val="auto"/>
          <w:sz w:val="32"/>
          <w:szCs w:val="32"/>
        </w:rPr>
        <w:t>——年客运量，单位为万人次。</w:t>
      </w:r>
    </w:p>
    <w:p w14:paraId="45907FC7">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（三）数据来源：公共交通有责投诉工单数由交通运输主管部门提供，年客运量由运营企业提供。</w:t>
      </w:r>
    </w:p>
    <w:p w14:paraId="2836EC78">
      <w:pPr>
        <w:pStyle w:val="20"/>
        <w:numPr>
          <w:ilvl w:val="0"/>
          <w:numId w:val="2"/>
        </w:numPr>
        <w:spacing w:beforeLines="0" w:afterLines="0" w:line="600" w:lineRule="exact"/>
        <w:ind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有责投诉处理完结率</w:t>
      </w:r>
    </w:p>
    <w:p w14:paraId="6C69E2C0">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（一）指标描述：统计期内，按规定处理完结的城市公交有责投诉工单数与有责投诉工单总数的比例，单位为百分比。</w:t>
      </w:r>
    </w:p>
    <w:p w14:paraId="64160275">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（二）计算方法：</w:t>
      </w:r>
    </w:p>
    <w:p w14:paraId="3427E61E">
      <w:pPr>
        <w:pStyle w:val="15"/>
        <w:spacing w:beforeLines="0" w:afterLines="0" w:line="600" w:lineRule="exact"/>
        <w:rPr>
          <w:color w:val="auto"/>
        </w:rPr>
      </w:pPr>
      <w:r>
        <w:rPr>
          <w:rFonts w:hint="eastAsia"/>
          <w:color w:val="auto"/>
        </w:rPr>
        <w:tab/>
      </w:r>
      <w:r>
        <w:rPr>
          <w:rFonts w:hint="eastAsia"/>
          <w:color w:val="auto"/>
          <w:position w:val="-32"/>
        </w:rPr>
        <w:object>
          <v:shape id="_x0000_i1065" o:spt="75" type="#_x0000_t75" style="height:36pt;width:90.6pt;" o:ole="t" filled="f" o:preferrelative="t" stroked="f" coordsize="21600,21600">
            <v:path/>
            <v:fill on="f" focussize="0,0"/>
            <v:stroke on="f" joinstyle="miter"/>
            <v:imagedata r:id="rId93" o:title=""/>
            <o:lock v:ext="edit" aspectratio="t"/>
            <w10:wrap type="none"/>
            <w10:anchorlock/>
          </v:shape>
          <o:OLEObject Type="Embed" ProgID="Equation.DSMT4" ShapeID="_x0000_i1065" DrawAspect="Content" ObjectID="_1468075765" r:id="rId92">
            <o:LockedField>false</o:LockedField>
          </o:OLEObject>
        </w:object>
      </w:r>
      <w:r>
        <w:rPr>
          <w:rFonts w:hint="eastAsia"/>
          <w:color w:val="auto"/>
        </w:rPr>
        <w:tab/>
      </w:r>
    </w:p>
    <w:p w14:paraId="3D41149B">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式中：</w:t>
      </w:r>
    </w:p>
    <w:p w14:paraId="38DEC953">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2"/>
          <w:sz w:val="32"/>
          <w:szCs w:val="32"/>
        </w:rPr>
        <w:object>
          <v:shape id="_x0000_i1066" o:spt="75" type="#_x0000_t75" style="height:18.6pt;width:15pt;" o:ole="t" filled="f" o:preferrelative="t" stroked="f" coordsize="21600,21600">
            <v:path/>
            <v:fill on="f" focussize="0,0"/>
            <v:stroke on="f" joinstyle="miter"/>
            <v:imagedata r:id="rId95" o:title=""/>
            <o:lock v:ext="edit" aspectratio="t"/>
            <w10:wrap type="none"/>
            <w10:anchorlock/>
          </v:shape>
          <o:OLEObject Type="Embed" ProgID="Equation.DSMT4" ShapeID="_x0000_i1066" DrawAspect="Content" ObjectID="_1468075766" r:id="rId94">
            <o:LockedField>false</o:LockedField>
          </o:OLEObject>
        </w:object>
      </w:r>
      <w:r>
        <w:rPr>
          <w:rFonts w:hint="eastAsia" w:ascii="仿宋_GB2312" w:hAnsi="仿宋_GB2312" w:eastAsia="仿宋_GB2312" w:cs="仿宋_GB2312"/>
          <w:color w:val="auto"/>
          <w:sz w:val="32"/>
          <w:szCs w:val="32"/>
        </w:rPr>
        <w:t>——乘客有责投诉处理完结率，单位为百分比（</w:t>
      </w:r>
      <w:r>
        <w:rPr>
          <w:rFonts w:eastAsia="仿宋_GB2312" w:cs="Times New Roman"/>
          <w:color w:val="auto"/>
          <w:sz w:val="32"/>
          <w:szCs w:val="32"/>
        </w:rPr>
        <w:t>%</w:t>
      </w:r>
      <w:r>
        <w:rPr>
          <w:rFonts w:hint="eastAsia" w:ascii="仿宋_GB2312" w:hAnsi="仿宋_GB2312" w:eastAsia="仿宋_GB2312" w:cs="仿宋_GB2312"/>
          <w:color w:val="auto"/>
          <w:sz w:val="32"/>
          <w:szCs w:val="32"/>
        </w:rPr>
        <w:t>）；</w:t>
      </w:r>
    </w:p>
    <w:p w14:paraId="52EB6D90">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2"/>
          <w:sz w:val="32"/>
          <w:szCs w:val="32"/>
        </w:rPr>
        <w:object>
          <v:shape id="_x0000_i1067" o:spt="75" type="#_x0000_t75" style="height:20.4pt;width:26.4pt;" o:ole="t" filled="f" o:preferrelative="t" stroked="f" coordsize="21600,21600">
            <v:path/>
            <v:fill on="f" focussize="0,0"/>
            <v:stroke on="f" joinstyle="miter"/>
            <v:imagedata r:id="rId97" o:title=""/>
            <o:lock v:ext="edit" aspectratio="t"/>
            <w10:wrap type="none"/>
            <w10:anchorlock/>
          </v:shape>
          <o:OLEObject Type="Embed" ProgID="Equation.DSMT4" ShapeID="_x0000_i1067" DrawAspect="Content" ObjectID="_1468075767" r:id="rId96">
            <o:LockedField>false</o:LockedField>
          </o:OLEObject>
        </w:object>
      </w:r>
      <w:r>
        <w:rPr>
          <w:rFonts w:hint="eastAsia" w:ascii="仿宋_GB2312" w:hAnsi="仿宋_GB2312" w:eastAsia="仿宋_GB2312" w:cs="仿宋_GB2312"/>
          <w:color w:val="auto"/>
          <w:sz w:val="32"/>
          <w:szCs w:val="32"/>
        </w:rPr>
        <w:t>——按规定处理完结的有责投诉</w:t>
      </w:r>
      <w:bookmarkStart w:id="10" w:name="OLE_LINK29"/>
      <w:r>
        <w:rPr>
          <w:rFonts w:hint="eastAsia" w:ascii="仿宋_GB2312" w:hAnsi="仿宋_GB2312" w:eastAsia="仿宋_GB2312" w:cs="仿宋_GB2312"/>
          <w:color w:val="auto"/>
          <w:sz w:val="32"/>
          <w:szCs w:val="32"/>
        </w:rPr>
        <w:t>工单数，单位为件</w:t>
      </w:r>
      <w:bookmarkEnd w:id="10"/>
      <w:r>
        <w:rPr>
          <w:rFonts w:hint="eastAsia" w:ascii="仿宋_GB2312" w:hAnsi="仿宋_GB2312" w:eastAsia="仿宋_GB2312" w:cs="仿宋_GB2312"/>
          <w:color w:val="auto"/>
          <w:sz w:val="32"/>
          <w:szCs w:val="32"/>
        </w:rPr>
        <w:t>；</w:t>
      </w:r>
    </w:p>
    <w:p w14:paraId="29FFE4E4">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4"/>
          <w:sz w:val="32"/>
          <w:szCs w:val="32"/>
        </w:rPr>
        <w:object>
          <v:shape id="_x0000_i1068" o:spt="75" type="#_x0000_t75" style="height:20.4pt;width:26.4pt;" o:ole="t" filled="f" o:preferrelative="t" stroked="f" coordsize="21600,21600">
            <v:path/>
            <v:fill on="f" focussize="0,0"/>
            <v:stroke on="f" joinstyle="miter"/>
            <v:imagedata r:id="rId99" o:title=""/>
            <o:lock v:ext="edit" aspectratio="t"/>
            <w10:wrap type="none"/>
            <w10:anchorlock/>
          </v:shape>
          <o:OLEObject Type="Embed" ProgID="Equation.DSMT4" ShapeID="_x0000_i1068" DrawAspect="Content" ObjectID="_1468075768" r:id="rId98">
            <o:LockedField>false</o:LockedField>
          </o:OLEObject>
        </w:object>
      </w:r>
      <w:r>
        <w:rPr>
          <w:rFonts w:hint="eastAsia" w:ascii="仿宋_GB2312" w:hAnsi="仿宋_GB2312" w:eastAsia="仿宋_GB2312" w:cs="仿宋_GB2312"/>
          <w:color w:val="auto"/>
          <w:sz w:val="32"/>
          <w:szCs w:val="32"/>
        </w:rPr>
        <w:t>——城市公交有责投诉工单总数，单位为件。</w:t>
      </w:r>
    </w:p>
    <w:p w14:paraId="06AFAE0F">
      <w:pPr>
        <w:spacing w:beforeLines="0" w:afterLines="0" w:line="600" w:lineRule="exact"/>
        <w:ind w:firstLine="640"/>
        <w:rPr>
          <w:rFonts w:hint="eastAsia" w:ascii="仿宋_GB2312" w:hAnsi="仿宋_GB2312" w:eastAsia="仿宋_GB2312" w:cs="仿宋_GB2312"/>
          <w:color w:val="auto"/>
          <w:sz w:val="32"/>
          <w:szCs w:val="32"/>
        </w:rPr>
      </w:pPr>
      <w:bookmarkStart w:id="11" w:name="OLE_LINK14"/>
      <w:r>
        <w:rPr>
          <w:rFonts w:hint="eastAsia" w:ascii="仿宋_GB2312" w:hAnsi="仿宋_GB2312" w:eastAsia="仿宋_GB2312" w:cs="仿宋_GB2312"/>
          <w:color w:val="auto"/>
          <w:sz w:val="32"/>
          <w:szCs w:val="32"/>
        </w:rPr>
        <w:t>（三）数据来源：</w:t>
      </w:r>
      <w:bookmarkEnd w:id="11"/>
      <w:r>
        <w:rPr>
          <w:rFonts w:hint="eastAsia" w:ascii="仿宋_GB2312" w:hAnsi="仿宋_GB2312" w:eastAsia="仿宋_GB2312" w:cs="仿宋_GB2312"/>
          <w:color w:val="auto"/>
          <w:sz w:val="32"/>
          <w:szCs w:val="32"/>
        </w:rPr>
        <w:t>按规定处理完结的有责投诉工单数和有责投诉工单总数由交通运输主管部门提供。</w:t>
      </w:r>
    </w:p>
    <w:p w14:paraId="028BCCB6">
      <w:pPr>
        <w:pStyle w:val="20"/>
        <w:numPr>
          <w:ilvl w:val="0"/>
          <w:numId w:val="2"/>
        </w:numPr>
        <w:spacing w:beforeLines="0" w:afterLines="0" w:line="600" w:lineRule="exact"/>
        <w:ind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车内服务设施完好率</w:t>
      </w:r>
    </w:p>
    <w:p w14:paraId="43EC46E4">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（一）指标描述：统计期内，车内服务设施完好的车辆数占被检车辆总数的比率，单位为百分比。建议开展车内服务设施检查，参照</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REF _Ref203983005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表 1</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的内容进行随机抽查，建议每月抽查1次以上，抽查数量超过30%的线路和20%的运营车辆。</w:t>
      </w:r>
    </w:p>
    <w:p w14:paraId="62ABDC8B">
      <w:pPr>
        <w:spacing w:beforeLines="0" w:afterLines="0" w:line="600" w:lineRule="exact"/>
        <w:ind w:left="480"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（二）计算方法：</w:t>
      </w:r>
    </w:p>
    <w:p w14:paraId="3788DCBA">
      <w:pPr>
        <w:pStyle w:val="15"/>
        <w:spacing w:beforeLines="0" w:afterLines="0" w:line="600" w:lineRule="exact"/>
        <w:rPr>
          <w:color w:val="auto"/>
        </w:rPr>
      </w:pPr>
      <w:r>
        <w:rPr>
          <w:rFonts w:hint="eastAsia"/>
          <w:color w:val="auto"/>
        </w:rPr>
        <w:tab/>
      </w:r>
      <w:r>
        <w:rPr>
          <w:rFonts w:hint="eastAsia"/>
          <w:color w:val="auto"/>
          <w:position w:val="-32"/>
        </w:rPr>
        <w:object>
          <v:shape id="_x0000_i1069" o:spt="75" type="#_x0000_t75" style="height:36pt;width:88.2pt;" o:ole="t" filled="f" o:preferrelative="t" stroked="f" coordsize="21600,21600">
            <v:path/>
            <v:fill on="f" focussize="0,0"/>
            <v:stroke on="f" joinstyle="miter"/>
            <v:imagedata r:id="rId101" o:title=""/>
            <o:lock v:ext="edit" aspectratio="t"/>
            <w10:wrap type="none"/>
            <w10:anchorlock/>
          </v:shape>
          <o:OLEObject Type="Embed" ProgID="Equation.DSMT4" ShapeID="_x0000_i1069" DrawAspect="Content" ObjectID="_1468075769" r:id="rId100">
            <o:LockedField>false</o:LockedField>
          </o:OLEObject>
        </w:object>
      </w:r>
      <w:r>
        <w:rPr>
          <w:rFonts w:hint="eastAsia"/>
          <w:color w:val="auto"/>
        </w:rPr>
        <w:tab/>
      </w:r>
    </w:p>
    <w:p w14:paraId="5FC59A81">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式中：</w:t>
      </w:r>
    </w:p>
    <w:p w14:paraId="602014FD">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2"/>
          <w:sz w:val="32"/>
          <w:szCs w:val="32"/>
        </w:rPr>
        <w:object>
          <v:shape id="_x0000_i1070" o:spt="75" type="#_x0000_t75" style="height:18.6pt;width:16.8pt;" o:ole="t" filled="f" o:preferrelative="t" stroked="f" coordsize="21600,21600">
            <v:path/>
            <v:fill on="f" focussize="0,0"/>
            <v:stroke on="f" joinstyle="miter"/>
            <v:imagedata r:id="rId103" o:title=""/>
            <o:lock v:ext="edit" aspectratio="t"/>
            <w10:wrap type="none"/>
            <w10:anchorlock/>
          </v:shape>
          <o:OLEObject Type="Embed" ProgID="Equation.DSMT4" ShapeID="_x0000_i1070" DrawAspect="Content" ObjectID="_1468075770" r:id="rId102">
            <o:LockedField>false</o:LockedField>
          </o:OLEObject>
        </w:object>
      </w:r>
      <w:r>
        <w:rPr>
          <w:rFonts w:hint="eastAsia" w:ascii="仿宋_GB2312" w:hAnsi="仿宋_GB2312" w:eastAsia="仿宋_GB2312" w:cs="仿宋_GB2312"/>
          <w:color w:val="auto"/>
          <w:sz w:val="32"/>
          <w:szCs w:val="32"/>
        </w:rPr>
        <w:t>——车内服务设施完好率，单位为百分比（</w:t>
      </w:r>
      <w:r>
        <w:rPr>
          <w:rFonts w:eastAsia="仿宋_GB2312" w:cs="Times New Roman"/>
          <w:color w:val="auto"/>
          <w:sz w:val="32"/>
          <w:szCs w:val="32"/>
        </w:rPr>
        <w:t>%</w:t>
      </w:r>
      <w:r>
        <w:rPr>
          <w:rFonts w:hint="eastAsia" w:ascii="仿宋_GB2312" w:hAnsi="仿宋_GB2312" w:eastAsia="仿宋_GB2312" w:cs="仿宋_GB2312"/>
          <w:color w:val="auto"/>
          <w:sz w:val="32"/>
          <w:szCs w:val="32"/>
        </w:rPr>
        <w:t>）；</w:t>
      </w:r>
    </w:p>
    <w:p w14:paraId="7448EFCE">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4"/>
          <w:sz w:val="32"/>
          <w:szCs w:val="32"/>
        </w:rPr>
        <w:object>
          <v:shape id="_x0000_i1071" o:spt="75" type="#_x0000_t75" style="height:20.4pt;width:26.4pt;" o:ole="t" filled="f" o:preferrelative="t" stroked="f" coordsize="21600,21600">
            <v:path/>
            <v:fill on="f" focussize="0,0"/>
            <v:stroke on="f" joinstyle="miter"/>
            <v:imagedata r:id="rId105" o:title=""/>
            <o:lock v:ext="edit" aspectratio="t"/>
            <w10:wrap type="none"/>
            <w10:anchorlock/>
          </v:shape>
          <o:OLEObject Type="Embed" ProgID="Equation.DSMT4" ShapeID="_x0000_i1071" DrawAspect="Content" ObjectID="_1468075771" r:id="rId104">
            <o:LockedField>false</o:LockedField>
          </o:OLEObject>
        </w:object>
      </w:r>
      <w:r>
        <w:rPr>
          <w:rFonts w:hint="eastAsia" w:ascii="仿宋_GB2312" w:hAnsi="仿宋_GB2312" w:eastAsia="仿宋_GB2312" w:cs="仿宋_GB2312"/>
          <w:color w:val="auto"/>
          <w:sz w:val="32"/>
          <w:szCs w:val="32"/>
        </w:rPr>
        <w:t>——车内服务设施完好的车辆数，单位为辆；</w:t>
      </w:r>
    </w:p>
    <w:p w14:paraId="24C8B6AE">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2"/>
          <w:sz w:val="32"/>
          <w:szCs w:val="32"/>
        </w:rPr>
        <w:object>
          <v:shape id="_x0000_i1072" o:spt="75" type="#_x0000_t75" style="height:15.6pt;width:15.6pt;" o:ole="t" filled="f" o:preferrelative="t" stroked="f" coordsize="21600,21600">
            <v:path/>
            <v:fill on="f" focussize="0,0"/>
            <v:stroke on="f" joinstyle="miter"/>
            <v:imagedata r:id="rId107" o:title=""/>
            <o:lock v:ext="edit" aspectratio="t"/>
            <w10:wrap type="none"/>
            <w10:anchorlock/>
          </v:shape>
          <o:OLEObject Type="Embed" ProgID="Equation.DSMT4" ShapeID="_x0000_i1072" DrawAspect="Content" ObjectID="_1468075772" r:id="rId106">
            <o:LockedField>false</o:LockedField>
          </o:OLEObject>
        </w:object>
      </w:r>
      <w:r>
        <w:rPr>
          <w:rFonts w:hint="eastAsia" w:ascii="仿宋_GB2312" w:hAnsi="仿宋_GB2312" w:eastAsia="仿宋_GB2312" w:cs="仿宋_GB2312"/>
          <w:color w:val="auto"/>
          <w:sz w:val="32"/>
          <w:szCs w:val="32"/>
        </w:rPr>
        <w:t>——被检查车辆总数，单位为辆。</w:t>
      </w:r>
    </w:p>
    <w:p w14:paraId="17E28EB1">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（三）数据来源：车内服务设施完好的车辆数和被检查车辆总数由运营企业提供，可参照</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REF _Ref203983005 \h  \* MERGEFORMAT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表 1</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的内容随机抽查。</w:t>
      </w:r>
    </w:p>
    <w:p w14:paraId="28E41086">
      <w:pPr>
        <w:spacing w:beforeLines="0" w:afterLines="0" w:line="600" w:lineRule="exact"/>
        <w:ind w:firstLine="0" w:firstLineChars="0"/>
        <w:jc w:val="center"/>
        <w:rPr>
          <w:rFonts w:hint="eastAsia" w:ascii="仿宋_GB2312" w:hAnsi="仿宋_GB2312" w:eastAsia="仿宋_GB2312" w:cs="仿宋_GB2312"/>
          <w:color w:val="auto"/>
          <w:sz w:val="32"/>
          <w:szCs w:val="32"/>
        </w:rPr>
      </w:pPr>
      <w:bookmarkStart w:id="12" w:name="_Ref203983005"/>
      <w:r>
        <w:rPr>
          <w:rFonts w:hint="eastAsia" w:ascii="仿宋_GB2312" w:hAnsi="仿宋_GB2312" w:eastAsia="仿宋_GB2312" w:cs="仿宋_GB2312"/>
          <w:color w:val="auto"/>
          <w:sz w:val="32"/>
          <w:szCs w:val="32"/>
        </w:rPr>
        <w:t xml:space="preserve">表 </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SEQ 表 \* ARABIC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fldChar w:fldCharType="end"/>
      </w:r>
      <w:bookmarkEnd w:id="12"/>
      <w:r>
        <w:rPr>
          <w:rFonts w:hint="eastAsia" w:ascii="仿宋_GB2312" w:hAnsi="仿宋_GB2312" w:eastAsia="仿宋_GB2312" w:cs="仿宋_GB2312"/>
          <w:color w:val="auto"/>
          <w:sz w:val="32"/>
          <w:szCs w:val="32"/>
        </w:rPr>
        <w:t xml:space="preserve"> 车内服务设施检查表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
        <w:gridCol w:w="518"/>
        <w:gridCol w:w="518"/>
        <w:gridCol w:w="518"/>
        <w:gridCol w:w="518"/>
        <w:gridCol w:w="518"/>
        <w:gridCol w:w="518"/>
        <w:gridCol w:w="518"/>
        <w:gridCol w:w="519"/>
        <w:gridCol w:w="519"/>
        <w:gridCol w:w="519"/>
        <w:gridCol w:w="519"/>
        <w:gridCol w:w="519"/>
        <w:gridCol w:w="519"/>
        <w:gridCol w:w="519"/>
        <w:gridCol w:w="519"/>
      </w:tblGrid>
      <w:tr w14:paraId="12547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 w:type="dxa"/>
            <w:vAlign w:val="center"/>
          </w:tcPr>
          <w:p w14:paraId="1393F4A2">
            <w:pPr>
              <w:pStyle w:val="15"/>
              <w:spacing w:beforeLines="0" w:afterLines="0" w:line="300" w:lineRule="exact"/>
              <w:rPr>
                <w:rFonts w:hint="eastAsia" w:ascii="黑体" w:hAnsi="黑体" w:eastAsia="黑体" w:cs="黑体"/>
                <w:color w:val="auto"/>
                <w:sz w:val="21"/>
                <w:szCs w:val="21"/>
              </w:rPr>
            </w:pPr>
            <w:r>
              <w:rPr>
                <w:rFonts w:hint="eastAsia" w:ascii="黑体" w:hAnsi="黑体" w:eastAsia="黑体" w:cs="黑体"/>
                <w:color w:val="auto"/>
                <w:sz w:val="21"/>
                <w:szCs w:val="21"/>
              </w:rPr>
              <w:t>车号</w:t>
            </w:r>
          </w:p>
        </w:tc>
        <w:tc>
          <w:tcPr>
            <w:tcW w:w="518" w:type="dxa"/>
            <w:vAlign w:val="center"/>
          </w:tcPr>
          <w:p w14:paraId="453D9D6C">
            <w:pPr>
              <w:pStyle w:val="15"/>
              <w:spacing w:beforeLines="0" w:afterLines="0" w:line="300" w:lineRule="exact"/>
              <w:rPr>
                <w:rFonts w:hint="eastAsia" w:ascii="黑体" w:hAnsi="黑体" w:eastAsia="黑体" w:cs="黑体"/>
                <w:color w:val="auto"/>
                <w:sz w:val="21"/>
                <w:szCs w:val="21"/>
              </w:rPr>
            </w:pPr>
            <w:r>
              <w:rPr>
                <w:rFonts w:hint="eastAsia" w:ascii="黑体" w:hAnsi="黑体" w:eastAsia="黑体" w:cs="黑体"/>
                <w:color w:val="auto"/>
                <w:sz w:val="21"/>
                <w:szCs w:val="21"/>
              </w:rPr>
              <w:t>车门</w:t>
            </w:r>
          </w:p>
        </w:tc>
        <w:tc>
          <w:tcPr>
            <w:tcW w:w="518" w:type="dxa"/>
            <w:vAlign w:val="center"/>
          </w:tcPr>
          <w:p w14:paraId="745A9886">
            <w:pPr>
              <w:pStyle w:val="15"/>
              <w:spacing w:beforeLines="0" w:afterLines="0" w:line="300" w:lineRule="exact"/>
              <w:rPr>
                <w:rFonts w:hint="eastAsia" w:ascii="黑体" w:hAnsi="黑体" w:eastAsia="黑体" w:cs="黑体"/>
                <w:color w:val="auto"/>
                <w:sz w:val="21"/>
                <w:szCs w:val="21"/>
              </w:rPr>
            </w:pPr>
            <w:r>
              <w:rPr>
                <w:rFonts w:hint="eastAsia" w:ascii="黑体" w:hAnsi="黑体" w:eastAsia="黑体" w:cs="黑体"/>
                <w:color w:val="auto"/>
                <w:sz w:val="21"/>
                <w:szCs w:val="21"/>
              </w:rPr>
              <w:t>玻璃</w:t>
            </w:r>
          </w:p>
        </w:tc>
        <w:tc>
          <w:tcPr>
            <w:tcW w:w="518" w:type="dxa"/>
            <w:vAlign w:val="center"/>
          </w:tcPr>
          <w:p w14:paraId="75E33E16">
            <w:pPr>
              <w:pStyle w:val="15"/>
              <w:spacing w:beforeLines="0" w:afterLines="0" w:line="300" w:lineRule="exact"/>
              <w:rPr>
                <w:rFonts w:hint="eastAsia" w:ascii="黑体" w:hAnsi="黑体" w:eastAsia="黑体" w:cs="黑体"/>
                <w:color w:val="auto"/>
                <w:sz w:val="21"/>
                <w:szCs w:val="21"/>
              </w:rPr>
            </w:pPr>
            <w:r>
              <w:rPr>
                <w:rFonts w:hint="eastAsia" w:ascii="黑体" w:hAnsi="黑体" w:eastAsia="黑体" w:cs="黑体"/>
                <w:color w:val="auto"/>
                <w:sz w:val="21"/>
                <w:szCs w:val="21"/>
              </w:rPr>
              <w:t>地板</w:t>
            </w:r>
          </w:p>
        </w:tc>
        <w:tc>
          <w:tcPr>
            <w:tcW w:w="518" w:type="dxa"/>
            <w:vAlign w:val="center"/>
          </w:tcPr>
          <w:p w14:paraId="1A5DD4F2">
            <w:pPr>
              <w:pStyle w:val="15"/>
              <w:spacing w:beforeLines="0" w:afterLines="0" w:line="300" w:lineRule="exact"/>
              <w:rPr>
                <w:rFonts w:hint="eastAsia" w:ascii="黑体" w:hAnsi="黑体" w:eastAsia="黑体" w:cs="黑体"/>
                <w:color w:val="auto"/>
                <w:sz w:val="21"/>
                <w:szCs w:val="21"/>
              </w:rPr>
            </w:pPr>
            <w:r>
              <w:rPr>
                <w:rFonts w:hint="eastAsia" w:ascii="黑体" w:hAnsi="黑体" w:eastAsia="黑体" w:cs="黑体"/>
                <w:color w:val="auto"/>
                <w:sz w:val="21"/>
                <w:szCs w:val="21"/>
              </w:rPr>
              <w:t>座椅</w:t>
            </w:r>
          </w:p>
        </w:tc>
        <w:tc>
          <w:tcPr>
            <w:tcW w:w="518" w:type="dxa"/>
            <w:vAlign w:val="center"/>
          </w:tcPr>
          <w:p w14:paraId="58B978A7">
            <w:pPr>
              <w:pStyle w:val="15"/>
              <w:spacing w:beforeLines="0" w:afterLines="0" w:line="300" w:lineRule="exact"/>
              <w:rPr>
                <w:rFonts w:hint="eastAsia" w:ascii="黑体" w:hAnsi="黑体" w:eastAsia="黑体" w:cs="黑体"/>
                <w:color w:val="auto"/>
                <w:sz w:val="21"/>
                <w:szCs w:val="21"/>
              </w:rPr>
            </w:pPr>
            <w:r>
              <w:rPr>
                <w:rFonts w:hint="eastAsia" w:ascii="黑体" w:hAnsi="黑体" w:eastAsia="黑体" w:cs="黑体"/>
                <w:color w:val="auto"/>
                <w:sz w:val="21"/>
                <w:szCs w:val="21"/>
              </w:rPr>
              <w:t>扶手</w:t>
            </w:r>
          </w:p>
        </w:tc>
        <w:tc>
          <w:tcPr>
            <w:tcW w:w="518" w:type="dxa"/>
            <w:vAlign w:val="center"/>
          </w:tcPr>
          <w:p w14:paraId="36A5B0D3">
            <w:pPr>
              <w:pStyle w:val="15"/>
              <w:spacing w:beforeLines="0" w:afterLines="0" w:line="300" w:lineRule="exact"/>
              <w:rPr>
                <w:rFonts w:hint="eastAsia" w:ascii="黑体" w:hAnsi="黑体" w:eastAsia="黑体" w:cs="黑体"/>
                <w:color w:val="auto"/>
                <w:sz w:val="21"/>
                <w:szCs w:val="21"/>
              </w:rPr>
            </w:pPr>
            <w:r>
              <w:rPr>
                <w:rFonts w:hint="eastAsia" w:ascii="黑体" w:hAnsi="黑体" w:eastAsia="黑体" w:cs="黑体"/>
                <w:color w:val="auto"/>
                <w:sz w:val="21"/>
                <w:szCs w:val="21"/>
              </w:rPr>
              <w:t>厢灯</w:t>
            </w:r>
          </w:p>
        </w:tc>
        <w:tc>
          <w:tcPr>
            <w:tcW w:w="518" w:type="dxa"/>
            <w:vAlign w:val="center"/>
          </w:tcPr>
          <w:p w14:paraId="7AFDE0AF">
            <w:pPr>
              <w:pStyle w:val="15"/>
              <w:spacing w:beforeLines="0" w:afterLines="0" w:line="300" w:lineRule="exact"/>
              <w:rPr>
                <w:rFonts w:hint="eastAsia" w:ascii="黑体" w:hAnsi="黑体" w:eastAsia="黑体" w:cs="黑体"/>
                <w:color w:val="auto"/>
                <w:sz w:val="21"/>
                <w:szCs w:val="21"/>
              </w:rPr>
            </w:pPr>
            <w:r>
              <w:rPr>
                <w:rFonts w:hint="eastAsia" w:ascii="黑体" w:hAnsi="黑体" w:eastAsia="黑体" w:cs="黑体"/>
                <w:color w:val="auto"/>
                <w:sz w:val="21"/>
                <w:szCs w:val="21"/>
              </w:rPr>
              <w:t>空调</w:t>
            </w:r>
          </w:p>
        </w:tc>
        <w:tc>
          <w:tcPr>
            <w:tcW w:w="519" w:type="dxa"/>
            <w:vAlign w:val="center"/>
          </w:tcPr>
          <w:p w14:paraId="0CEA5776">
            <w:pPr>
              <w:pStyle w:val="15"/>
              <w:spacing w:beforeLines="0" w:afterLines="0" w:line="300" w:lineRule="exact"/>
              <w:rPr>
                <w:rFonts w:hint="eastAsia" w:ascii="黑体" w:hAnsi="黑体" w:eastAsia="黑体" w:cs="黑体"/>
                <w:color w:val="auto"/>
                <w:sz w:val="21"/>
                <w:szCs w:val="21"/>
              </w:rPr>
            </w:pPr>
            <w:r>
              <w:rPr>
                <w:rFonts w:hint="eastAsia" w:ascii="黑体" w:hAnsi="黑体" w:eastAsia="黑体" w:cs="黑体"/>
                <w:color w:val="auto"/>
                <w:sz w:val="21"/>
                <w:szCs w:val="21"/>
              </w:rPr>
              <w:t>投币机</w:t>
            </w:r>
          </w:p>
        </w:tc>
        <w:tc>
          <w:tcPr>
            <w:tcW w:w="519" w:type="dxa"/>
            <w:vAlign w:val="center"/>
          </w:tcPr>
          <w:p w14:paraId="6BDF57DE">
            <w:pPr>
              <w:pStyle w:val="15"/>
              <w:spacing w:beforeLines="0" w:afterLines="0" w:line="300" w:lineRule="exact"/>
              <w:rPr>
                <w:rFonts w:hint="eastAsia" w:ascii="黑体" w:hAnsi="黑体" w:eastAsia="黑体" w:cs="黑体"/>
                <w:color w:val="auto"/>
                <w:sz w:val="21"/>
                <w:szCs w:val="21"/>
              </w:rPr>
            </w:pPr>
            <w:r>
              <w:rPr>
                <w:rFonts w:hint="eastAsia" w:ascii="黑体" w:hAnsi="黑体" w:eastAsia="黑体" w:cs="黑体"/>
                <w:color w:val="auto"/>
                <w:sz w:val="21"/>
                <w:szCs w:val="21"/>
              </w:rPr>
              <w:t>读卡器</w:t>
            </w:r>
          </w:p>
        </w:tc>
        <w:tc>
          <w:tcPr>
            <w:tcW w:w="519" w:type="dxa"/>
            <w:vAlign w:val="center"/>
          </w:tcPr>
          <w:p w14:paraId="586E3955">
            <w:pPr>
              <w:pStyle w:val="15"/>
              <w:spacing w:beforeLines="0" w:afterLines="0" w:line="300" w:lineRule="exact"/>
              <w:rPr>
                <w:rFonts w:hint="eastAsia" w:ascii="黑体" w:hAnsi="黑体" w:eastAsia="黑体" w:cs="黑体"/>
                <w:color w:val="auto"/>
                <w:sz w:val="21"/>
                <w:szCs w:val="21"/>
              </w:rPr>
            </w:pPr>
            <w:r>
              <w:rPr>
                <w:rFonts w:hint="eastAsia" w:ascii="黑体" w:hAnsi="黑体" w:eastAsia="黑体" w:cs="黑体"/>
                <w:color w:val="auto"/>
                <w:sz w:val="21"/>
                <w:szCs w:val="21"/>
              </w:rPr>
              <w:t>动态显示屏</w:t>
            </w:r>
          </w:p>
        </w:tc>
        <w:tc>
          <w:tcPr>
            <w:tcW w:w="519" w:type="dxa"/>
            <w:vAlign w:val="center"/>
          </w:tcPr>
          <w:p w14:paraId="57E3F1C2">
            <w:pPr>
              <w:pStyle w:val="15"/>
              <w:spacing w:beforeLines="0" w:afterLines="0" w:line="300" w:lineRule="exact"/>
              <w:rPr>
                <w:rFonts w:hint="eastAsia" w:ascii="黑体" w:hAnsi="黑体" w:eastAsia="黑体" w:cs="黑体"/>
                <w:color w:val="auto"/>
                <w:sz w:val="21"/>
                <w:szCs w:val="21"/>
              </w:rPr>
            </w:pPr>
            <w:r>
              <w:rPr>
                <w:rFonts w:hint="eastAsia" w:ascii="黑体" w:hAnsi="黑体" w:eastAsia="黑体" w:cs="黑体"/>
                <w:color w:val="auto"/>
                <w:sz w:val="21"/>
                <w:szCs w:val="21"/>
              </w:rPr>
              <w:t>监控器</w:t>
            </w:r>
          </w:p>
        </w:tc>
        <w:tc>
          <w:tcPr>
            <w:tcW w:w="519" w:type="dxa"/>
            <w:vAlign w:val="center"/>
          </w:tcPr>
          <w:p w14:paraId="093827C0">
            <w:pPr>
              <w:pStyle w:val="15"/>
              <w:spacing w:beforeLines="0" w:afterLines="0" w:line="300" w:lineRule="exact"/>
              <w:rPr>
                <w:rFonts w:hint="eastAsia" w:ascii="黑体" w:hAnsi="黑体" w:eastAsia="黑体" w:cs="黑体"/>
                <w:color w:val="auto"/>
                <w:sz w:val="21"/>
                <w:szCs w:val="21"/>
              </w:rPr>
            </w:pPr>
            <w:r>
              <w:rPr>
                <w:rFonts w:hint="eastAsia" w:ascii="黑体" w:hAnsi="黑体" w:eastAsia="黑体" w:cs="黑体"/>
                <w:color w:val="auto"/>
                <w:sz w:val="21"/>
                <w:szCs w:val="21"/>
              </w:rPr>
              <w:t>移动电视</w:t>
            </w:r>
          </w:p>
        </w:tc>
        <w:tc>
          <w:tcPr>
            <w:tcW w:w="519" w:type="dxa"/>
            <w:vAlign w:val="center"/>
          </w:tcPr>
          <w:p w14:paraId="56433DF8">
            <w:pPr>
              <w:pStyle w:val="15"/>
              <w:spacing w:beforeLines="0" w:afterLines="0" w:line="300" w:lineRule="exact"/>
              <w:rPr>
                <w:rFonts w:hint="eastAsia" w:ascii="黑体" w:hAnsi="黑体" w:eastAsia="黑体" w:cs="黑体"/>
                <w:color w:val="auto"/>
                <w:sz w:val="21"/>
                <w:szCs w:val="21"/>
              </w:rPr>
            </w:pPr>
            <w:r>
              <w:rPr>
                <w:rFonts w:hint="eastAsia" w:ascii="黑体" w:hAnsi="黑体" w:eastAsia="黑体" w:cs="黑体"/>
                <w:color w:val="auto"/>
                <w:sz w:val="21"/>
                <w:szCs w:val="21"/>
              </w:rPr>
              <w:t>车载服务终端</w:t>
            </w:r>
          </w:p>
        </w:tc>
        <w:tc>
          <w:tcPr>
            <w:tcW w:w="519" w:type="dxa"/>
            <w:vAlign w:val="center"/>
          </w:tcPr>
          <w:p w14:paraId="16CD63D5">
            <w:pPr>
              <w:pStyle w:val="15"/>
              <w:spacing w:beforeLines="0" w:afterLines="0" w:line="300" w:lineRule="exact"/>
              <w:rPr>
                <w:rFonts w:hint="eastAsia" w:ascii="黑体" w:hAnsi="黑体" w:eastAsia="黑体" w:cs="黑体"/>
                <w:color w:val="auto"/>
                <w:sz w:val="21"/>
                <w:szCs w:val="21"/>
              </w:rPr>
            </w:pPr>
            <w:r>
              <w:rPr>
                <w:rFonts w:hint="eastAsia" w:ascii="黑体" w:hAnsi="黑体" w:eastAsia="黑体" w:cs="黑体"/>
                <w:color w:val="auto"/>
                <w:sz w:val="21"/>
                <w:szCs w:val="21"/>
              </w:rPr>
              <w:t>总分</w:t>
            </w:r>
          </w:p>
        </w:tc>
        <w:tc>
          <w:tcPr>
            <w:tcW w:w="519" w:type="dxa"/>
            <w:vAlign w:val="center"/>
          </w:tcPr>
          <w:p w14:paraId="22BE862C">
            <w:pPr>
              <w:pStyle w:val="15"/>
              <w:spacing w:beforeLines="0" w:afterLines="0" w:line="300" w:lineRule="exact"/>
              <w:rPr>
                <w:rFonts w:hint="eastAsia" w:ascii="黑体" w:hAnsi="黑体" w:eastAsia="黑体" w:cs="黑体"/>
                <w:color w:val="auto"/>
                <w:sz w:val="21"/>
                <w:szCs w:val="21"/>
              </w:rPr>
            </w:pPr>
            <w:r>
              <w:rPr>
                <w:rFonts w:hint="eastAsia" w:ascii="黑体" w:hAnsi="黑体" w:eastAsia="黑体" w:cs="黑体"/>
                <w:color w:val="auto"/>
                <w:sz w:val="21"/>
                <w:szCs w:val="21"/>
              </w:rPr>
              <w:t>备注</w:t>
            </w:r>
          </w:p>
        </w:tc>
      </w:tr>
      <w:tr w14:paraId="57286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 w:type="dxa"/>
          </w:tcPr>
          <w:p w14:paraId="4CAFBD06">
            <w:pPr>
              <w:pStyle w:val="15"/>
              <w:spacing w:beforeLines="0" w:afterLines="0" w:line="300" w:lineRule="exact"/>
              <w:rPr>
                <w:color w:val="auto"/>
                <w:sz w:val="21"/>
                <w:szCs w:val="21"/>
              </w:rPr>
            </w:pPr>
          </w:p>
        </w:tc>
        <w:tc>
          <w:tcPr>
            <w:tcW w:w="518" w:type="dxa"/>
          </w:tcPr>
          <w:p w14:paraId="75346D5E">
            <w:pPr>
              <w:pStyle w:val="15"/>
              <w:spacing w:beforeLines="0" w:afterLines="0" w:line="300" w:lineRule="exact"/>
              <w:rPr>
                <w:color w:val="auto"/>
                <w:sz w:val="21"/>
                <w:szCs w:val="21"/>
              </w:rPr>
            </w:pPr>
          </w:p>
        </w:tc>
        <w:tc>
          <w:tcPr>
            <w:tcW w:w="518" w:type="dxa"/>
          </w:tcPr>
          <w:p w14:paraId="4C6D3105">
            <w:pPr>
              <w:pStyle w:val="15"/>
              <w:spacing w:beforeLines="0" w:afterLines="0" w:line="300" w:lineRule="exact"/>
              <w:rPr>
                <w:color w:val="auto"/>
                <w:sz w:val="21"/>
                <w:szCs w:val="21"/>
              </w:rPr>
            </w:pPr>
          </w:p>
        </w:tc>
        <w:tc>
          <w:tcPr>
            <w:tcW w:w="518" w:type="dxa"/>
          </w:tcPr>
          <w:p w14:paraId="116795D1">
            <w:pPr>
              <w:pStyle w:val="15"/>
              <w:spacing w:beforeLines="0" w:afterLines="0" w:line="300" w:lineRule="exact"/>
              <w:rPr>
                <w:color w:val="auto"/>
                <w:sz w:val="21"/>
                <w:szCs w:val="21"/>
              </w:rPr>
            </w:pPr>
          </w:p>
        </w:tc>
        <w:tc>
          <w:tcPr>
            <w:tcW w:w="518" w:type="dxa"/>
          </w:tcPr>
          <w:p w14:paraId="21603A63">
            <w:pPr>
              <w:pStyle w:val="15"/>
              <w:spacing w:beforeLines="0" w:afterLines="0" w:line="300" w:lineRule="exact"/>
              <w:rPr>
                <w:color w:val="auto"/>
                <w:sz w:val="21"/>
                <w:szCs w:val="21"/>
              </w:rPr>
            </w:pPr>
          </w:p>
        </w:tc>
        <w:tc>
          <w:tcPr>
            <w:tcW w:w="518" w:type="dxa"/>
          </w:tcPr>
          <w:p w14:paraId="43AE9E15">
            <w:pPr>
              <w:pStyle w:val="15"/>
              <w:spacing w:beforeLines="0" w:afterLines="0" w:line="300" w:lineRule="exact"/>
              <w:rPr>
                <w:color w:val="auto"/>
                <w:sz w:val="21"/>
                <w:szCs w:val="21"/>
              </w:rPr>
            </w:pPr>
          </w:p>
        </w:tc>
        <w:tc>
          <w:tcPr>
            <w:tcW w:w="518" w:type="dxa"/>
          </w:tcPr>
          <w:p w14:paraId="2A44BDD8">
            <w:pPr>
              <w:pStyle w:val="15"/>
              <w:spacing w:beforeLines="0" w:afterLines="0" w:line="300" w:lineRule="exact"/>
              <w:rPr>
                <w:color w:val="auto"/>
                <w:sz w:val="21"/>
                <w:szCs w:val="21"/>
              </w:rPr>
            </w:pPr>
          </w:p>
        </w:tc>
        <w:tc>
          <w:tcPr>
            <w:tcW w:w="518" w:type="dxa"/>
          </w:tcPr>
          <w:p w14:paraId="49726209">
            <w:pPr>
              <w:pStyle w:val="15"/>
              <w:spacing w:beforeLines="0" w:afterLines="0" w:line="300" w:lineRule="exact"/>
              <w:rPr>
                <w:color w:val="auto"/>
                <w:sz w:val="21"/>
                <w:szCs w:val="21"/>
              </w:rPr>
            </w:pPr>
          </w:p>
        </w:tc>
        <w:tc>
          <w:tcPr>
            <w:tcW w:w="519" w:type="dxa"/>
          </w:tcPr>
          <w:p w14:paraId="4282F77E">
            <w:pPr>
              <w:pStyle w:val="15"/>
              <w:spacing w:beforeLines="0" w:afterLines="0" w:line="300" w:lineRule="exact"/>
              <w:rPr>
                <w:color w:val="auto"/>
                <w:sz w:val="21"/>
                <w:szCs w:val="21"/>
              </w:rPr>
            </w:pPr>
          </w:p>
        </w:tc>
        <w:tc>
          <w:tcPr>
            <w:tcW w:w="519" w:type="dxa"/>
          </w:tcPr>
          <w:p w14:paraId="4F3A2270">
            <w:pPr>
              <w:pStyle w:val="15"/>
              <w:spacing w:beforeLines="0" w:afterLines="0" w:line="300" w:lineRule="exact"/>
              <w:rPr>
                <w:color w:val="auto"/>
                <w:sz w:val="21"/>
                <w:szCs w:val="21"/>
              </w:rPr>
            </w:pPr>
          </w:p>
        </w:tc>
        <w:tc>
          <w:tcPr>
            <w:tcW w:w="519" w:type="dxa"/>
          </w:tcPr>
          <w:p w14:paraId="7EB6FD0D">
            <w:pPr>
              <w:pStyle w:val="15"/>
              <w:spacing w:beforeLines="0" w:afterLines="0" w:line="300" w:lineRule="exact"/>
              <w:rPr>
                <w:color w:val="auto"/>
                <w:sz w:val="21"/>
                <w:szCs w:val="21"/>
              </w:rPr>
            </w:pPr>
          </w:p>
        </w:tc>
        <w:tc>
          <w:tcPr>
            <w:tcW w:w="519" w:type="dxa"/>
          </w:tcPr>
          <w:p w14:paraId="041B3E51">
            <w:pPr>
              <w:pStyle w:val="15"/>
              <w:spacing w:beforeLines="0" w:afterLines="0" w:line="300" w:lineRule="exact"/>
              <w:rPr>
                <w:color w:val="auto"/>
                <w:sz w:val="21"/>
                <w:szCs w:val="21"/>
              </w:rPr>
            </w:pPr>
          </w:p>
        </w:tc>
        <w:tc>
          <w:tcPr>
            <w:tcW w:w="519" w:type="dxa"/>
          </w:tcPr>
          <w:p w14:paraId="0E8B8FE1">
            <w:pPr>
              <w:pStyle w:val="15"/>
              <w:spacing w:beforeLines="0" w:afterLines="0" w:line="300" w:lineRule="exact"/>
              <w:rPr>
                <w:color w:val="auto"/>
                <w:sz w:val="21"/>
                <w:szCs w:val="21"/>
              </w:rPr>
            </w:pPr>
          </w:p>
        </w:tc>
        <w:tc>
          <w:tcPr>
            <w:tcW w:w="519" w:type="dxa"/>
          </w:tcPr>
          <w:p w14:paraId="36B69F1A">
            <w:pPr>
              <w:pStyle w:val="15"/>
              <w:spacing w:beforeLines="0" w:afterLines="0" w:line="300" w:lineRule="exact"/>
              <w:rPr>
                <w:color w:val="auto"/>
                <w:sz w:val="21"/>
                <w:szCs w:val="21"/>
              </w:rPr>
            </w:pPr>
          </w:p>
        </w:tc>
        <w:tc>
          <w:tcPr>
            <w:tcW w:w="519" w:type="dxa"/>
          </w:tcPr>
          <w:p w14:paraId="5EE24564">
            <w:pPr>
              <w:pStyle w:val="15"/>
              <w:spacing w:beforeLines="0" w:afterLines="0" w:line="300" w:lineRule="exact"/>
              <w:rPr>
                <w:color w:val="auto"/>
                <w:sz w:val="21"/>
                <w:szCs w:val="21"/>
              </w:rPr>
            </w:pPr>
          </w:p>
        </w:tc>
        <w:tc>
          <w:tcPr>
            <w:tcW w:w="519" w:type="dxa"/>
          </w:tcPr>
          <w:p w14:paraId="403416AC">
            <w:pPr>
              <w:pStyle w:val="15"/>
              <w:spacing w:beforeLines="0" w:afterLines="0" w:line="300" w:lineRule="exact"/>
              <w:rPr>
                <w:color w:val="auto"/>
                <w:sz w:val="21"/>
                <w:szCs w:val="21"/>
              </w:rPr>
            </w:pPr>
          </w:p>
        </w:tc>
      </w:tr>
      <w:tr w14:paraId="455B4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 w:type="dxa"/>
          </w:tcPr>
          <w:p w14:paraId="5A27EE05">
            <w:pPr>
              <w:pStyle w:val="15"/>
              <w:spacing w:beforeLines="0" w:afterLines="0" w:line="300" w:lineRule="exact"/>
              <w:rPr>
                <w:color w:val="auto"/>
                <w:sz w:val="21"/>
                <w:szCs w:val="21"/>
              </w:rPr>
            </w:pPr>
          </w:p>
        </w:tc>
        <w:tc>
          <w:tcPr>
            <w:tcW w:w="518" w:type="dxa"/>
          </w:tcPr>
          <w:p w14:paraId="2C9C2F85">
            <w:pPr>
              <w:pStyle w:val="15"/>
              <w:spacing w:beforeLines="0" w:afterLines="0" w:line="300" w:lineRule="exact"/>
              <w:rPr>
                <w:color w:val="auto"/>
                <w:sz w:val="21"/>
                <w:szCs w:val="21"/>
              </w:rPr>
            </w:pPr>
          </w:p>
        </w:tc>
        <w:tc>
          <w:tcPr>
            <w:tcW w:w="518" w:type="dxa"/>
          </w:tcPr>
          <w:p w14:paraId="47870F0A">
            <w:pPr>
              <w:pStyle w:val="15"/>
              <w:spacing w:beforeLines="0" w:afterLines="0" w:line="300" w:lineRule="exact"/>
              <w:rPr>
                <w:color w:val="auto"/>
                <w:sz w:val="21"/>
                <w:szCs w:val="21"/>
              </w:rPr>
            </w:pPr>
          </w:p>
        </w:tc>
        <w:tc>
          <w:tcPr>
            <w:tcW w:w="518" w:type="dxa"/>
          </w:tcPr>
          <w:p w14:paraId="6DF82756">
            <w:pPr>
              <w:pStyle w:val="15"/>
              <w:spacing w:beforeLines="0" w:afterLines="0" w:line="300" w:lineRule="exact"/>
              <w:rPr>
                <w:color w:val="auto"/>
                <w:sz w:val="21"/>
                <w:szCs w:val="21"/>
              </w:rPr>
            </w:pPr>
          </w:p>
        </w:tc>
        <w:tc>
          <w:tcPr>
            <w:tcW w:w="518" w:type="dxa"/>
          </w:tcPr>
          <w:p w14:paraId="06681FCF">
            <w:pPr>
              <w:pStyle w:val="15"/>
              <w:spacing w:beforeLines="0" w:afterLines="0" w:line="300" w:lineRule="exact"/>
              <w:rPr>
                <w:color w:val="auto"/>
                <w:sz w:val="21"/>
                <w:szCs w:val="21"/>
              </w:rPr>
            </w:pPr>
          </w:p>
        </w:tc>
        <w:tc>
          <w:tcPr>
            <w:tcW w:w="518" w:type="dxa"/>
          </w:tcPr>
          <w:p w14:paraId="7A70E778">
            <w:pPr>
              <w:pStyle w:val="15"/>
              <w:spacing w:beforeLines="0" w:afterLines="0" w:line="300" w:lineRule="exact"/>
              <w:rPr>
                <w:color w:val="auto"/>
                <w:sz w:val="21"/>
                <w:szCs w:val="21"/>
              </w:rPr>
            </w:pPr>
          </w:p>
        </w:tc>
        <w:tc>
          <w:tcPr>
            <w:tcW w:w="518" w:type="dxa"/>
          </w:tcPr>
          <w:p w14:paraId="2D76CB3F">
            <w:pPr>
              <w:pStyle w:val="15"/>
              <w:spacing w:beforeLines="0" w:afterLines="0" w:line="300" w:lineRule="exact"/>
              <w:rPr>
                <w:color w:val="auto"/>
                <w:sz w:val="21"/>
                <w:szCs w:val="21"/>
              </w:rPr>
            </w:pPr>
          </w:p>
        </w:tc>
        <w:tc>
          <w:tcPr>
            <w:tcW w:w="518" w:type="dxa"/>
          </w:tcPr>
          <w:p w14:paraId="1041C77F">
            <w:pPr>
              <w:pStyle w:val="15"/>
              <w:spacing w:beforeLines="0" w:afterLines="0" w:line="300" w:lineRule="exact"/>
              <w:rPr>
                <w:color w:val="auto"/>
                <w:sz w:val="21"/>
                <w:szCs w:val="21"/>
              </w:rPr>
            </w:pPr>
          </w:p>
        </w:tc>
        <w:tc>
          <w:tcPr>
            <w:tcW w:w="519" w:type="dxa"/>
          </w:tcPr>
          <w:p w14:paraId="1D7C7932">
            <w:pPr>
              <w:pStyle w:val="15"/>
              <w:spacing w:beforeLines="0" w:afterLines="0" w:line="300" w:lineRule="exact"/>
              <w:rPr>
                <w:color w:val="auto"/>
                <w:sz w:val="21"/>
                <w:szCs w:val="21"/>
              </w:rPr>
            </w:pPr>
          </w:p>
        </w:tc>
        <w:tc>
          <w:tcPr>
            <w:tcW w:w="519" w:type="dxa"/>
          </w:tcPr>
          <w:p w14:paraId="0B693A85">
            <w:pPr>
              <w:pStyle w:val="15"/>
              <w:spacing w:beforeLines="0" w:afterLines="0" w:line="300" w:lineRule="exact"/>
              <w:rPr>
                <w:color w:val="auto"/>
                <w:sz w:val="21"/>
                <w:szCs w:val="21"/>
              </w:rPr>
            </w:pPr>
          </w:p>
        </w:tc>
        <w:tc>
          <w:tcPr>
            <w:tcW w:w="519" w:type="dxa"/>
          </w:tcPr>
          <w:p w14:paraId="7431B4A6">
            <w:pPr>
              <w:pStyle w:val="15"/>
              <w:spacing w:beforeLines="0" w:afterLines="0" w:line="300" w:lineRule="exact"/>
              <w:rPr>
                <w:color w:val="auto"/>
                <w:sz w:val="21"/>
                <w:szCs w:val="21"/>
              </w:rPr>
            </w:pPr>
          </w:p>
        </w:tc>
        <w:tc>
          <w:tcPr>
            <w:tcW w:w="519" w:type="dxa"/>
          </w:tcPr>
          <w:p w14:paraId="0152237F">
            <w:pPr>
              <w:pStyle w:val="15"/>
              <w:spacing w:beforeLines="0" w:afterLines="0" w:line="300" w:lineRule="exact"/>
              <w:rPr>
                <w:color w:val="auto"/>
                <w:sz w:val="21"/>
                <w:szCs w:val="21"/>
              </w:rPr>
            </w:pPr>
          </w:p>
        </w:tc>
        <w:tc>
          <w:tcPr>
            <w:tcW w:w="519" w:type="dxa"/>
          </w:tcPr>
          <w:p w14:paraId="5798C031">
            <w:pPr>
              <w:pStyle w:val="15"/>
              <w:spacing w:beforeLines="0" w:afterLines="0" w:line="300" w:lineRule="exact"/>
              <w:rPr>
                <w:color w:val="auto"/>
                <w:sz w:val="21"/>
                <w:szCs w:val="21"/>
              </w:rPr>
            </w:pPr>
          </w:p>
        </w:tc>
        <w:tc>
          <w:tcPr>
            <w:tcW w:w="519" w:type="dxa"/>
          </w:tcPr>
          <w:p w14:paraId="3CDA0B1F">
            <w:pPr>
              <w:pStyle w:val="15"/>
              <w:spacing w:beforeLines="0" w:afterLines="0" w:line="300" w:lineRule="exact"/>
              <w:rPr>
                <w:color w:val="auto"/>
                <w:sz w:val="21"/>
                <w:szCs w:val="21"/>
              </w:rPr>
            </w:pPr>
          </w:p>
        </w:tc>
        <w:tc>
          <w:tcPr>
            <w:tcW w:w="519" w:type="dxa"/>
          </w:tcPr>
          <w:p w14:paraId="650E21F3">
            <w:pPr>
              <w:pStyle w:val="15"/>
              <w:spacing w:beforeLines="0" w:afterLines="0" w:line="300" w:lineRule="exact"/>
              <w:rPr>
                <w:color w:val="auto"/>
                <w:sz w:val="21"/>
                <w:szCs w:val="21"/>
              </w:rPr>
            </w:pPr>
          </w:p>
        </w:tc>
        <w:tc>
          <w:tcPr>
            <w:tcW w:w="519" w:type="dxa"/>
          </w:tcPr>
          <w:p w14:paraId="1C402CEF">
            <w:pPr>
              <w:pStyle w:val="15"/>
              <w:spacing w:beforeLines="0" w:afterLines="0" w:line="300" w:lineRule="exact"/>
              <w:rPr>
                <w:color w:val="auto"/>
                <w:sz w:val="21"/>
                <w:szCs w:val="21"/>
              </w:rPr>
            </w:pPr>
          </w:p>
        </w:tc>
      </w:tr>
      <w:tr w14:paraId="0BAC7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 w:type="dxa"/>
          </w:tcPr>
          <w:p w14:paraId="3F14FA4F">
            <w:pPr>
              <w:pStyle w:val="15"/>
              <w:spacing w:beforeLines="0" w:afterLines="0" w:line="300" w:lineRule="exact"/>
              <w:rPr>
                <w:color w:val="auto"/>
                <w:sz w:val="21"/>
                <w:szCs w:val="21"/>
              </w:rPr>
            </w:pPr>
          </w:p>
        </w:tc>
        <w:tc>
          <w:tcPr>
            <w:tcW w:w="518" w:type="dxa"/>
          </w:tcPr>
          <w:p w14:paraId="382C526B">
            <w:pPr>
              <w:pStyle w:val="15"/>
              <w:spacing w:beforeLines="0" w:afterLines="0" w:line="300" w:lineRule="exact"/>
              <w:rPr>
                <w:color w:val="auto"/>
                <w:sz w:val="21"/>
                <w:szCs w:val="21"/>
              </w:rPr>
            </w:pPr>
          </w:p>
        </w:tc>
        <w:tc>
          <w:tcPr>
            <w:tcW w:w="518" w:type="dxa"/>
          </w:tcPr>
          <w:p w14:paraId="1DF3839F">
            <w:pPr>
              <w:pStyle w:val="15"/>
              <w:spacing w:beforeLines="0" w:afterLines="0" w:line="300" w:lineRule="exact"/>
              <w:rPr>
                <w:color w:val="auto"/>
                <w:sz w:val="21"/>
                <w:szCs w:val="21"/>
              </w:rPr>
            </w:pPr>
          </w:p>
        </w:tc>
        <w:tc>
          <w:tcPr>
            <w:tcW w:w="518" w:type="dxa"/>
          </w:tcPr>
          <w:p w14:paraId="1700B351">
            <w:pPr>
              <w:pStyle w:val="15"/>
              <w:spacing w:beforeLines="0" w:afterLines="0" w:line="300" w:lineRule="exact"/>
              <w:rPr>
                <w:color w:val="auto"/>
                <w:sz w:val="21"/>
                <w:szCs w:val="21"/>
              </w:rPr>
            </w:pPr>
          </w:p>
        </w:tc>
        <w:tc>
          <w:tcPr>
            <w:tcW w:w="518" w:type="dxa"/>
          </w:tcPr>
          <w:p w14:paraId="441C9BCB">
            <w:pPr>
              <w:pStyle w:val="15"/>
              <w:spacing w:beforeLines="0" w:afterLines="0" w:line="300" w:lineRule="exact"/>
              <w:rPr>
                <w:color w:val="auto"/>
                <w:sz w:val="21"/>
                <w:szCs w:val="21"/>
              </w:rPr>
            </w:pPr>
          </w:p>
        </w:tc>
        <w:tc>
          <w:tcPr>
            <w:tcW w:w="518" w:type="dxa"/>
          </w:tcPr>
          <w:p w14:paraId="6F4B396E">
            <w:pPr>
              <w:pStyle w:val="15"/>
              <w:spacing w:beforeLines="0" w:afterLines="0" w:line="300" w:lineRule="exact"/>
              <w:rPr>
                <w:color w:val="auto"/>
                <w:sz w:val="21"/>
                <w:szCs w:val="21"/>
              </w:rPr>
            </w:pPr>
          </w:p>
        </w:tc>
        <w:tc>
          <w:tcPr>
            <w:tcW w:w="518" w:type="dxa"/>
          </w:tcPr>
          <w:p w14:paraId="636E0554">
            <w:pPr>
              <w:pStyle w:val="15"/>
              <w:spacing w:beforeLines="0" w:afterLines="0" w:line="300" w:lineRule="exact"/>
              <w:rPr>
                <w:color w:val="auto"/>
                <w:sz w:val="21"/>
                <w:szCs w:val="21"/>
              </w:rPr>
            </w:pPr>
          </w:p>
        </w:tc>
        <w:tc>
          <w:tcPr>
            <w:tcW w:w="518" w:type="dxa"/>
          </w:tcPr>
          <w:p w14:paraId="722BC4F1">
            <w:pPr>
              <w:pStyle w:val="15"/>
              <w:spacing w:beforeLines="0" w:afterLines="0" w:line="300" w:lineRule="exact"/>
              <w:rPr>
                <w:color w:val="auto"/>
                <w:sz w:val="21"/>
                <w:szCs w:val="21"/>
              </w:rPr>
            </w:pPr>
          </w:p>
        </w:tc>
        <w:tc>
          <w:tcPr>
            <w:tcW w:w="519" w:type="dxa"/>
          </w:tcPr>
          <w:p w14:paraId="7A25EAFE">
            <w:pPr>
              <w:pStyle w:val="15"/>
              <w:spacing w:beforeLines="0" w:afterLines="0" w:line="300" w:lineRule="exact"/>
              <w:rPr>
                <w:color w:val="auto"/>
                <w:sz w:val="21"/>
                <w:szCs w:val="21"/>
              </w:rPr>
            </w:pPr>
          </w:p>
        </w:tc>
        <w:tc>
          <w:tcPr>
            <w:tcW w:w="519" w:type="dxa"/>
          </w:tcPr>
          <w:p w14:paraId="342EE037">
            <w:pPr>
              <w:pStyle w:val="15"/>
              <w:spacing w:beforeLines="0" w:afterLines="0" w:line="300" w:lineRule="exact"/>
              <w:rPr>
                <w:color w:val="auto"/>
                <w:sz w:val="21"/>
                <w:szCs w:val="21"/>
              </w:rPr>
            </w:pPr>
          </w:p>
        </w:tc>
        <w:tc>
          <w:tcPr>
            <w:tcW w:w="519" w:type="dxa"/>
          </w:tcPr>
          <w:p w14:paraId="511B7D00">
            <w:pPr>
              <w:pStyle w:val="15"/>
              <w:spacing w:beforeLines="0" w:afterLines="0" w:line="300" w:lineRule="exact"/>
              <w:rPr>
                <w:color w:val="auto"/>
                <w:sz w:val="21"/>
                <w:szCs w:val="21"/>
              </w:rPr>
            </w:pPr>
          </w:p>
        </w:tc>
        <w:tc>
          <w:tcPr>
            <w:tcW w:w="519" w:type="dxa"/>
          </w:tcPr>
          <w:p w14:paraId="789B975C">
            <w:pPr>
              <w:pStyle w:val="15"/>
              <w:spacing w:beforeLines="0" w:afterLines="0" w:line="300" w:lineRule="exact"/>
              <w:rPr>
                <w:color w:val="auto"/>
                <w:sz w:val="21"/>
                <w:szCs w:val="21"/>
              </w:rPr>
            </w:pPr>
          </w:p>
        </w:tc>
        <w:tc>
          <w:tcPr>
            <w:tcW w:w="519" w:type="dxa"/>
          </w:tcPr>
          <w:p w14:paraId="575B348B">
            <w:pPr>
              <w:pStyle w:val="15"/>
              <w:spacing w:beforeLines="0" w:afterLines="0" w:line="300" w:lineRule="exact"/>
              <w:rPr>
                <w:color w:val="auto"/>
                <w:sz w:val="21"/>
                <w:szCs w:val="21"/>
              </w:rPr>
            </w:pPr>
          </w:p>
        </w:tc>
        <w:tc>
          <w:tcPr>
            <w:tcW w:w="519" w:type="dxa"/>
          </w:tcPr>
          <w:p w14:paraId="132C6A15">
            <w:pPr>
              <w:pStyle w:val="15"/>
              <w:spacing w:beforeLines="0" w:afterLines="0" w:line="300" w:lineRule="exact"/>
              <w:rPr>
                <w:color w:val="auto"/>
                <w:sz w:val="21"/>
                <w:szCs w:val="21"/>
              </w:rPr>
            </w:pPr>
          </w:p>
        </w:tc>
        <w:tc>
          <w:tcPr>
            <w:tcW w:w="519" w:type="dxa"/>
          </w:tcPr>
          <w:p w14:paraId="7CF9610D">
            <w:pPr>
              <w:pStyle w:val="15"/>
              <w:spacing w:beforeLines="0" w:afterLines="0" w:line="300" w:lineRule="exact"/>
              <w:rPr>
                <w:color w:val="auto"/>
                <w:sz w:val="21"/>
                <w:szCs w:val="21"/>
              </w:rPr>
            </w:pPr>
          </w:p>
        </w:tc>
        <w:tc>
          <w:tcPr>
            <w:tcW w:w="519" w:type="dxa"/>
          </w:tcPr>
          <w:p w14:paraId="3F09AEF2">
            <w:pPr>
              <w:pStyle w:val="15"/>
              <w:spacing w:beforeLines="0" w:afterLines="0" w:line="300" w:lineRule="exact"/>
              <w:rPr>
                <w:color w:val="auto"/>
                <w:sz w:val="21"/>
                <w:szCs w:val="21"/>
              </w:rPr>
            </w:pPr>
          </w:p>
        </w:tc>
      </w:tr>
      <w:tr w14:paraId="7EF0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 w:type="dxa"/>
          </w:tcPr>
          <w:p w14:paraId="7002C5B9">
            <w:pPr>
              <w:pStyle w:val="15"/>
              <w:spacing w:beforeLines="0" w:afterLines="0" w:line="300" w:lineRule="exact"/>
              <w:rPr>
                <w:color w:val="auto"/>
                <w:sz w:val="21"/>
                <w:szCs w:val="21"/>
              </w:rPr>
            </w:pPr>
          </w:p>
        </w:tc>
        <w:tc>
          <w:tcPr>
            <w:tcW w:w="518" w:type="dxa"/>
          </w:tcPr>
          <w:p w14:paraId="229901EC">
            <w:pPr>
              <w:pStyle w:val="15"/>
              <w:spacing w:beforeLines="0" w:afterLines="0" w:line="300" w:lineRule="exact"/>
              <w:rPr>
                <w:color w:val="auto"/>
                <w:sz w:val="21"/>
                <w:szCs w:val="21"/>
              </w:rPr>
            </w:pPr>
          </w:p>
        </w:tc>
        <w:tc>
          <w:tcPr>
            <w:tcW w:w="518" w:type="dxa"/>
          </w:tcPr>
          <w:p w14:paraId="786AE69C">
            <w:pPr>
              <w:pStyle w:val="15"/>
              <w:spacing w:beforeLines="0" w:afterLines="0" w:line="300" w:lineRule="exact"/>
              <w:rPr>
                <w:color w:val="auto"/>
                <w:sz w:val="21"/>
                <w:szCs w:val="21"/>
              </w:rPr>
            </w:pPr>
          </w:p>
        </w:tc>
        <w:tc>
          <w:tcPr>
            <w:tcW w:w="518" w:type="dxa"/>
          </w:tcPr>
          <w:p w14:paraId="52DC3E2E">
            <w:pPr>
              <w:pStyle w:val="15"/>
              <w:spacing w:beforeLines="0" w:afterLines="0" w:line="300" w:lineRule="exact"/>
              <w:rPr>
                <w:color w:val="auto"/>
                <w:sz w:val="21"/>
                <w:szCs w:val="21"/>
              </w:rPr>
            </w:pPr>
          </w:p>
        </w:tc>
        <w:tc>
          <w:tcPr>
            <w:tcW w:w="518" w:type="dxa"/>
          </w:tcPr>
          <w:p w14:paraId="71530C93">
            <w:pPr>
              <w:pStyle w:val="15"/>
              <w:spacing w:beforeLines="0" w:afterLines="0" w:line="300" w:lineRule="exact"/>
              <w:rPr>
                <w:color w:val="auto"/>
                <w:sz w:val="21"/>
                <w:szCs w:val="21"/>
              </w:rPr>
            </w:pPr>
          </w:p>
        </w:tc>
        <w:tc>
          <w:tcPr>
            <w:tcW w:w="518" w:type="dxa"/>
          </w:tcPr>
          <w:p w14:paraId="5EC1C0A6">
            <w:pPr>
              <w:pStyle w:val="15"/>
              <w:spacing w:beforeLines="0" w:afterLines="0" w:line="300" w:lineRule="exact"/>
              <w:rPr>
                <w:color w:val="auto"/>
                <w:sz w:val="21"/>
                <w:szCs w:val="21"/>
              </w:rPr>
            </w:pPr>
          </w:p>
        </w:tc>
        <w:tc>
          <w:tcPr>
            <w:tcW w:w="518" w:type="dxa"/>
          </w:tcPr>
          <w:p w14:paraId="48A38A04">
            <w:pPr>
              <w:pStyle w:val="15"/>
              <w:spacing w:beforeLines="0" w:afterLines="0" w:line="300" w:lineRule="exact"/>
              <w:rPr>
                <w:color w:val="auto"/>
                <w:sz w:val="21"/>
                <w:szCs w:val="21"/>
              </w:rPr>
            </w:pPr>
          </w:p>
        </w:tc>
        <w:tc>
          <w:tcPr>
            <w:tcW w:w="518" w:type="dxa"/>
          </w:tcPr>
          <w:p w14:paraId="2CDC45AA">
            <w:pPr>
              <w:pStyle w:val="15"/>
              <w:spacing w:beforeLines="0" w:afterLines="0" w:line="300" w:lineRule="exact"/>
              <w:rPr>
                <w:color w:val="auto"/>
                <w:sz w:val="21"/>
                <w:szCs w:val="21"/>
              </w:rPr>
            </w:pPr>
          </w:p>
        </w:tc>
        <w:tc>
          <w:tcPr>
            <w:tcW w:w="519" w:type="dxa"/>
          </w:tcPr>
          <w:p w14:paraId="7FC24E57">
            <w:pPr>
              <w:pStyle w:val="15"/>
              <w:spacing w:beforeLines="0" w:afterLines="0" w:line="300" w:lineRule="exact"/>
              <w:rPr>
                <w:color w:val="auto"/>
                <w:sz w:val="21"/>
                <w:szCs w:val="21"/>
              </w:rPr>
            </w:pPr>
          </w:p>
        </w:tc>
        <w:tc>
          <w:tcPr>
            <w:tcW w:w="519" w:type="dxa"/>
          </w:tcPr>
          <w:p w14:paraId="2B463669">
            <w:pPr>
              <w:pStyle w:val="15"/>
              <w:spacing w:beforeLines="0" w:afterLines="0" w:line="300" w:lineRule="exact"/>
              <w:rPr>
                <w:color w:val="auto"/>
                <w:sz w:val="21"/>
                <w:szCs w:val="21"/>
              </w:rPr>
            </w:pPr>
          </w:p>
        </w:tc>
        <w:tc>
          <w:tcPr>
            <w:tcW w:w="519" w:type="dxa"/>
          </w:tcPr>
          <w:p w14:paraId="0E353FD5">
            <w:pPr>
              <w:pStyle w:val="15"/>
              <w:spacing w:beforeLines="0" w:afterLines="0" w:line="300" w:lineRule="exact"/>
              <w:rPr>
                <w:color w:val="auto"/>
                <w:sz w:val="21"/>
                <w:szCs w:val="21"/>
              </w:rPr>
            </w:pPr>
          </w:p>
        </w:tc>
        <w:tc>
          <w:tcPr>
            <w:tcW w:w="519" w:type="dxa"/>
          </w:tcPr>
          <w:p w14:paraId="643D0CD6">
            <w:pPr>
              <w:pStyle w:val="15"/>
              <w:spacing w:beforeLines="0" w:afterLines="0" w:line="300" w:lineRule="exact"/>
              <w:rPr>
                <w:color w:val="auto"/>
                <w:sz w:val="21"/>
                <w:szCs w:val="21"/>
              </w:rPr>
            </w:pPr>
          </w:p>
        </w:tc>
        <w:tc>
          <w:tcPr>
            <w:tcW w:w="519" w:type="dxa"/>
          </w:tcPr>
          <w:p w14:paraId="213FDA36">
            <w:pPr>
              <w:pStyle w:val="15"/>
              <w:spacing w:beforeLines="0" w:afterLines="0" w:line="300" w:lineRule="exact"/>
              <w:rPr>
                <w:color w:val="auto"/>
                <w:sz w:val="21"/>
                <w:szCs w:val="21"/>
              </w:rPr>
            </w:pPr>
          </w:p>
        </w:tc>
        <w:tc>
          <w:tcPr>
            <w:tcW w:w="519" w:type="dxa"/>
          </w:tcPr>
          <w:p w14:paraId="5EC4FDE6">
            <w:pPr>
              <w:pStyle w:val="15"/>
              <w:spacing w:beforeLines="0" w:afterLines="0" w:line="300" w:lineRule="exact"/>
              <w:rPr>
                <w:color w:val="auto"/>
                <w:sz w:val="21"/>
                <w:szCs w:val="21"/>
              </w:rPr>
            </w:pPr>
          </w:p>
        </w:tc>
        <w:tc>
          <w:tcPr>
            <w:tcW w:w="519" w:type="dxa"/>
          </w:tcPr>
          <w:p w14:paraId="0BF069C7">
            <w:pPr>
              <w:pStyle w:val="15"/>
              <w:spacing w:beforeLines="0" w:afterLines="0" w:line="300" w:lineRule="exact"/>
              <w:rPr>
                <w:color w:val="auto"/>
                <w:sz w:val="21"/>
                <w:szCs w:val="21"/>
              </w:rPr>
            </w:pPr>
          </w:p>
        </w:tc>
        <w:tc>
          <w:tcPr>
            <w:tcW w:w="519" w:type="dxa"/>
          </w:tcPr>
          <w:p w14:paraId="392A775A">
            <w:pPr>
              <w:pStyle w:val="15"/>
              <w:spacing w:beforeLines="0" w:afterLines="0" w:line="300" w:lineRule="exact"/>
              <w:rPr>
                <w:color w:val="auto"/>
                <w:sz w:val="21"/>
                <w:szCs w:val="21"/>
              </w:rPr>
            </w:pPr>
          </w:p>
        </w:tc>
      </w:tr>
      <w:tr w14:paraId="6E12D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4" w:type="dxa"/>
            <w:gridSpan w:val="3"/>
          </w:tcPr>
          <w:p w14:paraId="7EE8D75F">
            <w:pPr>
              <w:pStyle w:val="15"/>
              <w:spacing w:beforeLines="0" w:afterLines="0" w:line="300" w:lineRule="exact"/>
              <w:jc w:val="left"/>
              <w:rPr>
                <w:color w:val="auto"/>
                <w:sz w:val="21"/>
                <w:szCs w:val="21"/>
              </w:rPr>
            </w:pPr>
            <w:r>
              <w:rPr>
                <w:rFonts w:hint="eastAsia"/>
                <w:color w:val="auto"/>
                <w:sz w:val="21"/>
                <w:szCs w:val="21"/>
              </w:rPr>
              <w:t>线路：</w:t>
            </w:r>
          </w:p>
        </w:tc>
        <w:tc>
          <w:tcPr>
            <w:tcW w:w="3109" w:type="dxa"/>
            <w:gridSpan w:val="6"/>
          </w:tcPr>
          <w:p w14:paraId="5E2C7AC2">
            <w:pPr>
              <w:pStyle w:val="15"/>
              <w:spacing w:beforeLines="0" w:afterLines="0" w:line="300" w:lineRule="exact"/>
              <w:jc w:val="left"/>
              <w:rPr>
                <w:color w:val="auto"/>
                <w:sz w:val="21"/>
                <w:szCs w:val="21"/>
              </w:rPr>
            </w:pPr>
            <w:r>
              <w:rPr>
                <w:rFonts w:hint="eastAsia"/>
                <w:color w:val="auto"/>
                <w:sz w:val="21"/>
                <w:szCs w:val="21"/>
              </w:rPr>
              <w:t>检查日期： 年  月  日</w:t>
            </w:r>
          </w:p>
        </w:tc>
        <w:tc>
          <w:tcPr>
            <w:tcW w:w="1557" w:type="dxa"/>
            <w:gridSpan w:val="3"/>
          </w:tcPr>
          <w:p w14:paraId="25B68E63">
            <w:pPr>
              <w:pStyle w:val="15"/>
              <w:spacing w:beforeLines="0" w:afterLines="0" w:line="300" w:lineRule="exact"/>
              <w:rPr>
                <w:color w:val="auto"/>
                <w:sz w:val="21"/>
                <w:szCs w:val="21"/>
              </w:rPr>
            </w:pPr>
            <w:r>
              <w:rPr>
                <w:rFonts w:hint="eastAsia"/>
                <w:color w:val="auto"/>
                <w:sz w:val="21"/>
                <w:szCs w:val="21"/>
              </w:rPr>
              <w:t>天气</w:t>
            </w:r>
          </w:p>
        </w:tc>
        <w:tc>
          <w:tcPr>
            <w:tcW w:w="2076" w:type="dxa"/>
            <w:gridSpan w:val="4"/>
          </w:tcPr>
          <w:p w14:paraId="7229E892">
            <w:pPr>
              <w:pStyle w:val="15"/>
              <w:spacing w:beforeLines="0" w:afterLines="0" w:line="300" w:lineRule="exact"/>
              <w:rPr>
                <w:color w:val="auto"/>
                <w:sz w:val="21"/>
                <w:szCs w:val="21"/>
              </w:rPr>
            </w:pPr>
            <w:r>
              <w:rPr>
                <w:rFonts w:hint="eastAsia"/>
                <w:color w:val="auto"/>
                <w:sz w:val="21"/>
                <w:szCs w:val="21"/>
              </w:rPr>
              <w:t>检查人：</w:t>
            </w:r>
          </w:p>
        </w:tc>
      </w:tr>
      <w:tr w14:paraId="54097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16"/>
          </w:tcPr>
          <w:p w14:paraId="43E84A48">
            <w:pPr>
              <w:pStyle w:val="15"/>
              <w:spacing w:beforeLines="0" w:afterLines="0" w:line="300" w:lineRule="exact"/>
              <w:jc w:val="left"/>
              <w:rPr>
                <w:color w:val="auto"/>
                <w:sz w:val="21"/>
                <w:szCs w:val="21"/>
              </w:rPr>
            </w:pPr>
            <w:r>
              <w:rPr>
                <w:rFonts w:hint="eastAsia"/>
                <w:color w:val="auto"/>
                <w:sz w:val="21"/>
                <w:szCs w:val="21"/>
              </w:rPr>
              <w:t>注：每项满分7分，总分70以上为设施完好。</w:t>
            </w:r>
          </w:p>
        </w:tc>
      </w:tr>
    </w:tbl>
    <w:p w14:paraId="3B61E36C">
      <w:pPr>
        <w:pStyle w:val="20"/>
        <w:numPr>
          <w:ilvl w:val="0"/>
          <w:numId w:val="2"/>
        </w:numPr>
        <w:spacing w:beforeLines="0" w:afterLines="0" w:line="600" w:lineRule="exact"/>
        <w:ind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车辆整洁合格率</w:t>
      </w:r>
    </w:p>
    <w:p w14:paraId="290E284F">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（一）指标描述：统计期内，整洁合格的车辆数与被检查车辆总数之比，单位为百分比。建议开展车辆整洁检查，参照</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REF _Ref203983015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表2</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的内容进行随机抽查，每月建议抽查1次以上，抽查数量30%以上的线路和20%以上的运营车辆。</w:t>
      </w:r>
    </w:p>
    <w:p w14:paraId="5056B986">
      <w:pPr>
        <w:spacing w:beforeLines="0" w:afterLines="0" w:line="600" w:lineRule="exact"/>
        <w:ind w:left="480"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（二）计算方法：</w:t>
      </w:r>
    </w:p>
    <w:p w14:paraId="18E3390F">
      <w:pPr>
        <w:pStyle w:val="15"/>
        <w:spacing w:beforeLines="0" w:afterLines="0" w:line="600" w:lineRule="exact"/>
        <w:rPr>
          <w:color w:val="auto"/>
        </w:rPr>
      </w:pPr>
      <w:r>
        <w:rPr>
          <w:rFonts w:hint="eastAsia"/>
          <w:color w:val="auto"/>
        </w:rPr>
        <w:tab/>
      </w:r>
      <w:r>
        <w:rPr>
          <w:rFonts w:hint="eastAsia"/>
          <w:color w:val="auto"/>
          <w:position w:val="-32"/>
        </w:rPr>
        <w:object>
          <v:shape id="_x0000_i1073" o:spt="75" type="#_x0000_t75" style="height:36pt;width:88.2pt;" o:ole="t" filled="f" o:preferrelative="t" stroked="f" coordsize="21600,21600">
            <v:path/>
            <v:fill on="f" focussize="0,0"/>
            <v:stroke on="f" joinstyle="miter"/>
            <v:imagedata r:id="rId109" o:title=""/>
            <o:lock v:ext="edit" aspectratio="t"/>
            <w10:wrap type="none"/>
            <w10:anchorlock/>
          </v:shape>
          <o:OLEObject Type="Embed" ProgID="Equation.DSMT4" ShapeID="_x0000_i1073" DrawAspect="Content" ObjectID="_1468075773" r:id="rId108">
            <o:LockedField>false</o:LockedField>
          </o:OLEObject>
        </w:object>
      </w:r>
    </w:p>
    <w:p w14:paraId="7EF5467D">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式中：</w:t>
      </w:r>
    </w:p>
    <w:p w14:paraId="3E016737">
      <w:pPr>
        <w:spacing w:beforeLines="0" w:afterLines="0" w:line="600" w:lineRule="exact"/>
        <w:ind w:left="480"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2"/>
          <w:sz w:val="32"/>
          <w:szCs w:val="32"/>
        </w:rPr>
        <w:object>
          <v:shape id="_x0000_i1074" o:spt="75" type="#_x0000_t75" style="height:18.6pt;width:16.2pt;" o:ole="t" filled="f" o:preferrelative="t" stroked="f" coordsize="21600,21600">
            <v:path/>
            <v:fill on="f" focussize="0,0"/>
            <v:stroke on="f" joinstyle="miter"/>
            <v:imagedata r:id="rId111" o:title=""/>
            <o:lock v:ext="edit" aspectratio="t"/>
            <w10:wrap type="none"/>
            <w10:anchorlock/>
          </v:shape>
          <o:OLEObject Type="Embed" ProgID="Equation.DSMT4" ShapeID="_x0000_i1074" DrawAspect="Content" ObjectID="_1468075774" r:id="rId110">
            <o:LockedField>false</o:LockedField>
          </o:OLEObject>
        </w:object>
      </w:r>
      <w:r>
        <w:rPr>
          <w:rFonts w:hint="eastAsia" w:ascii="仿宋_GB2312" w:hAnsi="仿宋_GB2312" w:eastAsia="仿宋_GB2312" w:cs="仿宋_GB2312"/>
          <w:color w:val="auto"/>
          <w:sz w:val="32"/>
          <w:szCs w:val="32"/>
        </w:rPr>
        <w:t>——车辆整洁合格率，单位为百分比（</w:t>
      </w:r>
      <w:r>
        <w:rPr>
          <w:rFonts w:eastAsia="仿宋_GB2312" w:cs="Times New Roman"/>
          <w:color w:val="auto"/>
          <w:sz w:val="32"/>
          <w:szCs w:val="32"/>
        </w:rPr>
        <w:t>%</w:t>
      </w:r>
      <w:r>
        <w:rPr>
          <w:rFonts w:hint="eastAsia" w:ascii="仿宋_GB2312" w:hAnsi="仿宋_GB2312" w:eastAsia="仿宋_GB2312" w:cs="仿宋_GB2312"/>
          <w:color w:val="auto"/>
          <w:sz w:val="32"/>
          <w:szCs w:val="32"/>
        </w:rPr>
        <w:t>）；</w:t>
      </w:r>
    </w:p>
    <w:p w14:paraId="52A409A4">
      <w:pPr>
        <w:spacing w:beforeLines="0" w:afterLines="0" w:line="600" w:lineRule="exact"/>
        <w:ind w:left="480"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4"/>
          <w:sz w:val="32"/>
          <w:szCs w:val="32"/>
        </w:rPr>
        <w:object>
          <v:shape id="_x0000_i1075" o:spt="75" type="#_x0000_t75" style="height:20.4pt;width:26.4pt;" o:ole="t" filled="f" o:preferrelative="t" stroked="f" coordsize="21600,21600">
            <v:path/>
            <v:fill on="f" focussize="0,0"/>
            <v:stroke on="f" joinstyle="miter"/>
            <v:imagedata r:id="rId113" o:title=""/>
            <o:lock v:ext="edit" aspectratio="t"/>
            <w10:wrap type="none"/>
            <w10:anchorlock/>
          </v:shape>
          <o:OLEObject Type="Embed" ProgID="Equation.DSMT4" ShapeID="_x0000_i1075" DrawAspect="Content" ObjectID="_1468075775" r:id="rId112">
            <o:LockedField>false</o:LockedField>
          </o:OLEObject>
        </w:object>
      </w:r>
      <w:r>
        <w:rPr>
          <w:rFonts w:hint="eastAsia" w:ascii="仿宋_GB2312" w:hAnsi="仿宋_GB2312" w:eastAsia="仿宋_GB2312" w:cs="仿宋_GB2312"/>
          <w:color w:val="auto"/>
          <w:sz w:val="32"/>
          <w:szCs w:val="32"/>
        </w:rPr>
        <w:t>——整洁合格的车辆数，单位为辆；</w:t>
      </w:r>
    </w:p>
    <w:p w14:paraId="2347A847">
      <w:pPr>
        <w:spacing w:beforeLines="0" w:afterLines="0" w:line="600" w:lineRule="exact"/>
        <w:ind w:left="480"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2"/>
          <w:sz w:val="32"/>
          <w:szCs w:val="32"/>
        </w:rPr>
        <w:object>
          <v:shape id="_x0000_i1076" o:spt="75" type="#_x0000_t75" style="height:20.4pt;width:20.4pt;" o:ole="t" filled="f" o:preferrelative="t" stroked="f" coordsize="21600,21600">
            <v:path/>
            <v:fill on="f" focussize="0,0"/>
            <v:stroke on="f" joinstyle="miter"/>
            <v:imagedata r:id="rId115" o:title=""/>
            <o:lock v:ext="edit" aspectratio="t"/>
            <w10:wrap type="none"/>
            <w10:anchorlock/>
          </v:shape>
          <o:OLEObject Type="Embed" ProgID="Equation.DSMT4" ShapeID="_x0000_i1076" DrawAspect="Content" ObjectID="_1468075776" r:id="rId114">
            <o:LockedField>false</o:LockedField>
          </o:OLEObject>
        </w:object>
      </w:r>
      <w:r>
        <w:rPr>
          <w:rFonts w:hint="eastAsia" w:ascii="仿宋_GB2312" w:hAnsi="仿宋_GB2312" w:eastAsia="仿宋_GB2312" w:cs="仿宋_GB2312"/>
          <w:color w:val="auto"/>
          <w:sz w:val="32"/>
          <w:szCs w:val="32"/>
        </w:rPr>
        <w:t>——被检查车辆总数，单位为辆。</w:t>
      </w:r>
    </w:p>
    <w:p w14:paraId="2400EA45">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（三）数据来源：整洁合格的车辆数和被检查车辆总数由运营企业提供，可参照</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REF _Ref203983015 \h  \* MERGEFORMAT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表2</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的内容作随机抽查。</w:t>
      </w:r>
    </w:p>
    <w:p w14:paraId="54B56732">
      <w:pPr>
        <w:spacing w:beforeLines="0" w:afterLines="0" w:line="600" w:lineRule="exact"/>
        <w:ind w:firstLine="0" w:firstLineChars="0"/>
        <w:jc w:val="center"/>
        <w:rPr>
          <w:rFonts w:hint="eastAsia" w:ascii="仿宋_GB2312" w:hAnsi="仿宋_GB2312" w:eastAsia="仿宋_GB2312" w:cs="仿宋_GB2312"/>
          <w:color w:val="auto"/>
          <w:sz w:val="32"/>
          <w:szCs w:val="32"/>
        </w:rPr>
      </w:pPr>
      <w:bookmarkStart w:id="13" w:name="_Ref203983015"/>
      <w:r>
        <w:rPr>
          <w:rFonts w:hint="eastAsia" w:ascii="仿宋_GB2312" w:hAnsi="仿宋_GB2312" w:eastAsia="仿宋_GB2312" w:cs="仿宋_GB2312"/>
          <w:color w:val="auto"/>
          <w:sz w:val="32"/>
          <w:szCs w:val="32"/>
        </w:rPr>
        <w:t>表</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SEQ 表 \* ARABIC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fldChar w:fldCharType="end"/>
      </w:r>
      <w:bookmarkEnd w:id="13"/>
      <w:r>
        <w:rPr>
          <w:rFonts w:hint="eastAsia" w:ascii="仿宋_GB2312" w:hAnsi="仿宋_GB2312" w:eastAsia="仿宋_GB2312" w:cs="仿宋_GB2312"/>
          <w:color w:val="auto"/>
          <w:sz w:val="32"/>
          <w:szCs w:val="32"/>
        </w:rPr>
        <w:t>车辆整洁检查表</w:t>
      </w:r>
    </w:p>
    <w:tbl>
      <w:tblPr>
        <w:tblStyle w:val="1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637"/>
        <w:gridCol w:w="637"/>
        <w:gridCol w:w="637"/>
        <w:gridCol w:w="637"/>
        <w:gridCol w:w="638"/>
        <w:gridCol w:w="567"/>
        <w:gridCol w:w="72"/>
        <w:gridCol w:w="638"/>
        <w:gridCol w:w="638"/>
        <w:gridCol w:w="636"/>
        <w:gridCol w:w="645"/>
        <w:gridCol w:w="638"/>
        <w:gridCol w:w="843"/>
      </w:tblGrid>
      <w:tr w14:paraId="58C3D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vAlign w:val="center"/>
          </w:tcPr>
          <w:p w14:paraId="032DD0C7">
            <w:pPr>
              <w:pStyle w:val="15"/>
              <w:spacing w:beforeLines="0" w:afterLines="0" w:line="300" w:lineRule="exact"/>
              <w:rPr>
                <w:rFonts w:hint="eastAsia" w:ascii="黑体" w:hAnsi="黑体" w:eastAsia="黑体" w:cs="黑体"/>
                <w:color w:val="auto"/>
              </w:rPr>
            </w:pPr>
            <w:bookmarkStart w:id="14" w:name="_Hlk204879422"/>
            <w:r>
              <w:rPr>
                <w:rFonts w:hint="eastAsia" w:ascii="黑体" w:hAnsi="黑体" w:eastAsia="黑体" w:cs="黑体"/>
                <w:color w:val="auto"/>
              </w:rPr>
              <w:t>车号</w:t>
            </w:r>
          </w:p>
        </w:tc>
        <w:tc>
          <w:tcPr>
            <w:tcW w:w="637" w:type="dxa"/>
            <w:vAlign w:val="center"/>
          </w:tcPr>
          <w:p w14:paraId="4012464D">
            <w:pPr>
              <w:pStyle w:val="15"/>
              <w:spacing w:beforeLines="0" w:afterLines="0" w:line="300" w:lineRule="exact"/>
              <w:rPr>
                <w:rFonts w:hint="eastAsia" w:ascii="黑体" w:hAnsi="黑体" w:eastAsia="黑体" w:cs="黑体"/>
                <w:color w:val="auto"/>
              </w:rPr>
            </w:pPr>
            <w:r>
              <w:rPr>
                <w:rFonts w:hint="eastAsia" w:ascii="黑体" w:hAnsi="黑体" w:eastAsia="黑体" w:cs="黑体"/>
                <w:color w:val="auto"/>
              </w:rPr>
              <w:t>车皮</w:t>
            </w:r>
          </w:p>
        </w:tc>
        <w:tc>
          <w:tcPr>
            <w:tcW w:w="637" w:type="dxa"/>
            <w:vAlign w:val="center"/>
          </w:tcPr>
          <w:p w14:paraId="2094229C">
            <w:pPr>
              <w:pStyle w:val="15"/>
              <w:spacing w:beforeLines="0" w:afterLines="0" w:line="300" w:lineRule="exact"/>
              <w:rPr>
                <w:rFonts w:hint="eastAsia" w:ascii="黑体" w:hAnsi="黑体" w:eastAsia="黑体" w:cs="黑体"/>
                <w:color w:val="auto"/>
              </w:rPr>
            </w:pPr>
            <w:r>
              <w:rPr>
                <w:rFonts w:hint="eastAsia" w:ascii="黑体" w:hAnsi="黑体" w:eastAsia="黑体" w:cs="黑体"/>
                <w:color w:val="auto"/>
              </w:rPr>
              <w:t>玻璃</w:t>
            </w:r>
          </w:p>
        </w:tc>
        <w:tc>
          <w:tcPr>
            <w:tcW w:w="637" w:type="dxa"/>
            <w:vAlign w:val="center"/>
          </w:tcPr>
          <w:p w14:paraId="3A2A9D8F">
            <w:pPr>
              <w:pStyle w:val="15"/>
              <w:spacing w:beforeLines="0" w:afterLines="0" w:line="300" w:lineRule="exact"/>
              <w:rPr>
                <w:rFonts w:hint="eastAsia" w:ascii="黑体" w:hAnsi="黑体" w:eastAsia="黑体" w:cs="黑体"/>
                <w:color w:val="auto"/>
              </w:rPr>
            </w:pPr>
            <w:r>
              <w:rPr>
                <w:rFonts w:hint="eastAsia" w:ascii="黑体" w:hAnsi="黑体" w:eastAsia="黑体" w:cs="黑体"/>
                <w:color w:val="auto"/>
              </w:rPr>
              <w:t>外顶</w:t>
            </w:r>
          </w:p>
        </w:tc>
        <w:tc>
          <w:tcPr>
            <w:tcW w:w="637" w:type="dxa"/>
            <w:vAlign w:val="center"/>
          </w:tcPr>
          <w:p w14:paraId="4DB55484">
            <w:pPr>
              <w:pStyle w:val="15"/>
              <w:spacing w:beforeLines="0" w:afterLines="0" w:line="300" w:lineRule="exact"/>
              <w:rPr>
                <w:rFonts w:hint="eastAsia" w:ascii="黑体" w:hAnsi="黑体" w:eastAsia="黑体" w:cs="黑体"/>
                <w:color w:val="auto"/>
              </w:rPr>
            </w:pPr>
            <w:r>
              <w:rPr>
                <w:rFonts w:hint="eastAsia" w:ascii="黑体" w:hAnsi="黑体" w:eastAsia="黑体" w:cs="黑体"/>
                <w:color w:val="auto"/>
              </w:rPr>
              <w:t>地板</w:t>
            </w:r>
          </w:p>
        </w:tc>
        <w:tc>
          <w:tcPr>
            <w:tcW w:w="638" w:type="dxa"/>
            <w:vAlign w:val="center"/>
          </w:tcPr>
          <w:p w14:paraId="7B256609">
            <w:pPr>
              <w:pStyle w:val="15"/>
              <w:spacing w:beforeLines="0" w:afterLines="0" w:line="300" w:lineRule="exact"/>
              <w:rPr>
                <w:rFonts w:hint="eastAsia" w:ascii="黑体" w:hAnsi="黑体" w:eastAsia="黑体" w:cs="黑体"/>
                <w:color w:val="auto"/>
              </w:rPr>
            </w:pPr>
            <w:r>
              <w:rPr>
                <w:rFonts w:hint="eastAsia" w:ascii="黑体" w:hAnsi="黑体" w:eastAsia="黑体" w:cs="黑体"/>
                <w:color w:val="auto"/>
              </w:rPr>
              <w:t>车门</w:t>
            </w:r>
          </w:p>
        </w:tc>
        <w:tc>
          <w:tcPr>
            <w:tcW w:w="639" w:type="dxa"/>
            <w:gridSpan w:val="2"/>
            <w:vAlign w:val="center"/>
          </w:tcPr>
          <w:p w14:paraId="72B0BC75">
            <w:pPr>
              <w:pStyle w:val="15"/>
              <w:spacing w:beforeLines="0" w:afterLines="0" w:line="300" w:lineRule="exact"/>
              <w:rPr>
                <w:rFonts w:hint="eastAsia" w:ascii="黑体" w:hAnsi="黑体" w:eastAsia="黑体" w:cs="黑体"/>
                <w:color w:val="auto"/>
              </w:rPr>
            </w:pPr>
            <w:r>
              <w:rPr>
                <w:rFonts w:hint="eastAsia" w:ascii="黑体" w:hAnsi="黑体" w:eastAsia="黑体" w:cs="黑体"/>
                <w:color w:val="auto"/>
              </w:rPr>
              <w:t>轮胎</w:t>
            </w:r>
          </w:p>
        </w:tc>
        <w:tc>
          <w:tcPr>
            <w:tcW w:w="638" w:type="dxa"/>
            <w:vAlign w:val="center"/>
          </w:tcPr>
          <w:p w14:paraId="4F9EECF0">
            <w:pPr>
              <w:pStyle w:val="15"/>
              <w:spacing w:beforeLines="0" w:afterLines="0" w:line="300" w:lineRule="exact"/>
              <w:rPr>
                <w:rFonts w:hint="eastAsia" w:ascii="黑体" w:hAnsi="黑体" w:eastAsia="黑体" w:cs="黑体"/>
                <w:color w:val="auto"/>
              </w:rPr>
            </w:pPr>
            <w:r>
              <w:rPr>
                <w:rFonts w:hint="eastAsia" w:ascii="黑体" w:hAnsi="黑体" w:eastAsia="黑体" w:cs="黑体"/>
                <w:color w:val="auto"/>
              </w:rPr>
              <w:t>座椅</w:t>
            </w:r>
          </w:p>
        </w:tc>
        <w:tc>
          <w:tcPr>
            <w:tcW w:w="638" w:type="dxa"/>
            <w:vAlign w:val="center"/>
          </w:tcPr>
          <w:p w14:paraId="5D8B4E38">
            <w:pPr>
              <w:pStyle w:val="15"/>
              <w:spacing w:beforeLines="0" w:afterLines="0" w:line="300" w:lineRule="exact"/>
              <w:rPr>
                <w:rFonts w:hint="eastAsia" w:ascii="黑体" w:hAnsi="黑体" w:eastAsia="黑体" w:cs="黑体"/>
                <w:color w:val="auto"/>
              </w:rPr>
            </w:pPr>
            <w:r>
              <w:rPr>
                <w:rFonts w:hint="eastAsia" w:ascii="黑体" w:hAnsi="黑体" w:eastAsia="黑体" w:cs="黑体"/>
                <w:color w:val="auto"/>
              </w:rPr>
              <w:t>踏步</w:t>
            </w:r>
          </w:p>
        </w:tc>
        <w:tc>
          <w:tcPr>
            <w:tcW w:w="636" w:type="dxa"/>
            <w:vAlign w:val="center"/>
          </w:tcPr>
          <w:p w14:paraId="7813C536">
            <w:pPr>
              <w:pStyle w:val="15"/>
              <w:spacing w:beforeLines="0" w:afterLines="0" w:line="300" w:lineRule="exact"/>
              <w:rPr>
                <w:rFonts w:hint="eastAsia" w:ascii="黑体" w:hAnsi="黑体" w:eastAsia="黑体" w:cs="黑体"/>
                <w:color w:val="auto"/>
              </w:rPr>
            </w:pPr>
            <w:r>
              <w:rPr>
                <w:rFonts w:hint="eastAsia" w:ascii="黑体" w:hAnsi="黑体" w:eastAsia="黑体" w:cs="黑体"/>
                <w:color w:val="auto"/>
              </w:rPr>
              <w:t>驾舱</w:t>
            </w:r>
          </w:p>
        </w:tc>
        <w:tc>
          <w:tcPr>
            <w:tcW w:w="645" w:type="dxa"/>
            <w:vAlign w:val="center"/>
          </w:tcPr>
          <w:p w14:paraId="0433957C">
            <w:pPr>
              <w:pStyle w:val="15"/>
              <w:spacing w:beforeLines="0" w:afterLines="0" w:line="300" w:lineRule="exact"/>
              <w:rPr>
                <w:rFonts w:hint="eastAsia" w:ascii="黑体" w:hAnsi="黑体" w:eastAsia="黑体" w:cs="黑体"/>
                <w:color w:val="auto"/>
              </w:rPr>
            </w:pPr>
            <w:r>
              <w:rPr>
                <w:rFonts w:hint="eastAsia" w:ascii="黑体" w:hAnsi="黑体" w:eastAsia="黑体" w:cs="黑体"/>
                <w:color w:val="auto"/>
              </w:rPr>
              <w:t>内壁</w:t>
            </w:r>
          </w:p>
        </w:tc>
        <w:tc>
          <w:tcPr>
            <w:tcW w:w="638" w:type="dxa"/>
            <w:vAlign w:val="center"/>
          </w:tcPr>
          <w:p w14:paraId="52895F2A">
            <w:pPr>
              <w:pStyle w:val="15"/>
              <w:spacing w:beforeLines="0" w:afterLines="0" w:line="300" w:lineRule="exact"/>
              <w:rPr>
                <w:rFonts w:hint="eastAsia" w:ascii="黑体" w:hAnsi="黑体" w:eastAsia="黑体" w:cs="黑体"/>
                <w:color w:val="auto"/>
              </w:rPr>
            </w:pPr>
            <w:r>
              <w:rPr>
                <w:rFonts w:hint="eastAsia" w:ascii="黑体" w:hAnsi="黑体" w:eastAsia="黑体" w:cs="黑体"/>
                <w:color w:val="auto"/>
              </w:rPr>
              <w:t>总分</w:t>
            </w:r>
          </w:p>
        </w:tc>
        <w:tc>
          <w:tcPr>
            <w:tcW w:w="843" w:type="dxa"/>
            <w:vAlign w:val="center"/>
          </w:tcPr>
          <w:p w14:paraId="4CE4283B">
            <w:pPr>
              <w:pStyle w:val="15"/>
              <w:spacing w:beforeLines="0" w:afterLines="0" w:line="300" w:lineRule="exact"/>
              <w:rPr>
                <w:rFonts w:hint="eastAsia" w:ascii="黑体" w:hAnsi="黑体" w:eastAsia="黑体" w:cs="黑体"/>
                <w:color w:val="auto"/>
              </w:rPr>
            </w:pPr>
            <w:r>
              <w:rPr>
                <w:rFonts w:hint="eastAsia" w:ascii="黑体" w:hAnsi="黑体" w:eastAsia="黑体" w:cs="黑体"/>
                <w:color w:val="auto"/>
              </w:rPr>
              <w:t>备注</w:t>
            </w:r>
          </w:p>
        </w:tc>
      </w:tr>
      <w:tr w14:paraId="6A967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tcPr>
          <w:p w14:paraId="4A6151CF">
            <w:pPr>
              <w:pStyle w:val="15"/>
              <w:spacing w:beforeLines="0" w:afterLines="0" w:line="300" w:lineRule="exact"/>
              <w:rPr>
                <w:color w:val="auto"/>
              </w:rPr>
            </w:pPr>
          </w:p>
        </w:tc>
        <w:tc>
          <w:tcPr>
            <w:tcW w:w="637" w:type="dxa"/>
          </w:tcPr>
          <w:p w14:paraId="48A40BBE">
            <w:pPr>
              <w:pStyle w:val="15"/>
              <w:spacing w:beforeLines="0" w:afterLines="0" w:line="300" w:lineRule="exact"/>
              <w:rPr>
                <w:color w:val="auto"/>
              </w:rPr>
            </w:pPr>
          </w:p>
        </w:tc>
        <w:tc>
          <w:tcPr>
            <w:tcW w:w="637" w:type="dxa"/>
          </w:tcPr>
          <w:p w14:paraId="0ED9894A">
            <w:pPr>
              <w:pStyle w:val="15"/>
              <w:spacing w:beforeLines="0" w:afterLines="0" w:line="300" w:lineRule="exact"/>
              <w:rPr>
                <w:color w:val="auto"/>
              </w:rPr>
            </w:pPr>
          </w:p>
        </w:tc>
        <w:tc>
          <w:tcPr>
            <w:tcW w:w="637" w:type="dxa"/>
          </w:tcPr>
          <w:p w14:paraId="2775ADB7">
            <w:pPr>
              <w:pStyle w:val="15"/>
              <w:spacing w:beforeLines="0" w:afterLines="0" w:line="300" w:lineRule="exact"/>
              <w:rPr>
                <w:color w:val="auto"/>
              </w:rPr>
            </w:pPr>
          </w:p>
        </w:tc>
        <w:tc>
          <w:tcPr>
            <w:tcW w:w="637" w:type="dxa"/>
          </w:tcPr>
          <w:p w14:paraId="6ECE91CA">
            <w:pPr>
              <w:pStyle w:val="15"/>
              <w:spacing w:beforeLines="0" w:afterLines="0" w:line="300" w:lineRule="exact"/>
              <w:rPr>
                <w:color w:val="auto"/>
              </w:rPr>
            </w:pPr>
          </w:p>
        </w:tc>
        <w:tc>
          <w:tcPr>
            <w:tcW w:w="638" w:type="dxa"/>
          </w:tcPr>
          <w:p w14:paraId="0A0E312A">
            <w:pPr>
              <w:pStyle w:val="15"/>
              <w:spacing w:beforeLines="0" w:afterLines="0" w:line="300" w:lineRule="exact"/>
              <w:rPr>
                <w:color w:val="auto"/>
              </w:rPr>
            </w:pPr>
          </w:p>
        </w:tc>
        <w:tc>
          <w:tcPr>
            <w:tcW w:w="639" w:type="dxa"/>
            <w:gridSpan w:val="2"/>
          </w:tcPr>
          <w:p w14:paraId="5A9F140F">
            <w:pPr>
              <w:pStyle w:val="15"/>
              <w:spacing w:beforeLines="0" w:afterLines="0" w:line="300" w:lineRule="exact"/>
              <w:rPr>
                <w:color w:val="auto"/>
              </w:rPr>
            </w:pPr>
          </w:p>
        </w:tc>
        <w:tc>
          <w:tcPr>
            <w:tcW w:w="638" w:type="dxa"/>
          </w:tcPr>
          <w:p w14:paraId="4F14CD39">
            <w:pPr>
              <w:pStyle w:val="15"/>
              <w:spacing w:beforeLines="0" w:afterLines="0" w:line="300" w:lineRule="exact"/>
              <w:rPr>
                <w:color w:val="auto"/>
              </w:rPr>
            </w:pPr>
          </w:p>
        </w:tc>
        <w:tc>
          <w:tcPr>
            <w:tcW w:w="638" w:type="dxa"/>
          </w:tcPr>
          <w:p w14:paraId="37A3D6EA">
            <w:pPr>
              <w:pStyle w:val="15"/>
              <w:spacing w:beforeLines="0" w:afterLines="0" w:line="300" w:lineRule="exact"/>
              <w:rPr>
                <w:color w:val="auto"/>
              </w:rPr>
            </w:pPr>
          </w:p>
        </w:tc>
        <w:tc>
          <w:tcPr>
            <w:tcW w:w="636" w:type="dxa"/>
          </w:tcPr>
          <w:p w14:paraId="6AC5906E">
            <w:pPr>
              <w:pStyle w:val="15"/>
              <w:spacing w:beforeLines="0" w:afterLines="0" w:line="300" w:lineRule="exact"/>
              <w:rPr>
                <w:color w:val="auto"/>
              </w:rPr>
            </w:pPr>
          </w:p>
        </w:tc>
        <w:tc>
          <w:tcPr>
            <w:tcW w:w="645" w:type="dxa"/>
          </w:tcPr>
          <w:p w14:paraId="193CF11B">
            <w:pPr>
              <w:pStyle w:val="15"/>
              <w:spacing w:beforeLines="0" w:afterLines="0" w:line="300" w:lineRule="exact"/>
              <w:rPr>
                <w:color w:val="auto"/>
              </w:rPr>
            </w:pPr>
          </w:p>
        </w:tc>
        <w:tc>
          <w:tcPr>
            <w:tcW w:w="638" w:type="dxa"/>
          </w:tcPr>
          <w:p w14:paraId="158EA5CE">
            <w:pPr>
              <w:pStyle w:val="15"/>
              <w:spacing w:beforeLines="0" w:afterLines="0" w:line="300" w:lineRule="exact"/>
              <w:rPr>
                <w:color w:val="auto"/>
              </w:rPr>
            </w:pPr>
          </w:p>
        </w:tc>
        <w:tc>
          <w:tcPr>
            <w:tcW w:w="843" w:type="dxa"/>
          </w:tcPr>
          <w:p w14:paraId="2782F619">
            <w:pPr>
              <w:pStyle w:val="15"/>
              <w:spacing w:beforeLines="0" w:afterLines="0" w:line="300" w:lineRule="exact"/>
              <w:rPr>
                <w:color w:val="auto"/>
              </w:rPr>
            </w:pPr>
          </w:p>
        </w:tc>
      </w:tr>
      <w:tr w14:paraId="04189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tcPr>
          <w:p w14:paraId="1D93D97A">
            <w:pPr>
              <w:pStyle w:val="15"/>
              <w:spacing w:beforeLines="0" w:afterLines="0" w:line="300" w:lineRule="exact"/>
              <w:rPr>
                <w:color w:val="auto"/>
              </w:rPr>
            </w:pPr>
          </w:p>
        </w:tc>
        <w:tc>
          <w:tcPr>
            <w:tcW w:w="637" w:type="dxa"/>
          </w:tcPr>
          <w:p w14:paraId="305641F5">
            <w:pPr>
              <w:pStyle w:val="15"/>
              <w:spacing w:beforeLines="0" w:afterLines="0" w:line="300" w:lineRule="exact"/>
              <w:rPr>
                <w:color w:val="auto"/>
              </w:rPr>
            </w:pPr>
          </w:p>
        </w:tc>
        <w:tc>
          <w:tcPr>
            <w:tcW w:w="637" w:type="dxa"/>
          </w:tcPr>
          <w:p w14:paraId="79EB9907">
            <w:pPr>
              <w:pStyle w:val="15"/>
              <w:spacing w:beforeLines="0" w:afterLines="0" w:line="300" w:lineRule="exact"/>
              <w:rPr>
                <w:color w:val="auto"/>
              </w:rPr>
            </w:pPr>
          </w:p>
        </w:tc>
        <w:tc>
          <w:tcPr>
            <w:tcW w:w="637" w:type="dxa"/>
          </w:tcPr>
          <w:p w14:paraId="153A1698">
            <w:pPr>
              <w:pStyle w:val="15"/>
              <w:spacing w:beforeLines="0" w:afterLines="0" w:line="300" w:lineRule="exact"/>
              <w:rPr>
                <w:color w:val="auto"/>
              </w:rPr>
            </w:pPr>
          </w:p>
        </w:tc>
        <w:tc>
          <w:tcPr>
            <w:tcW w:w="637" w:type="dxa"/>
          </w:tcPr>
          <w:p w14:paraId="21E0B821">
            <w:pPr>
              <w:pStyle w:val="15"/>
              <w:spacing w:beforeLines="0" w:afterLines="0" w:line="300" w:lineRule="exact"/>
              <w:rPr>
                <w:color w:val="auto"/>
              </w:rPr>
            </w:pPr>
          </w:p>
        </w:tc>
        <w:tc>
          <w:tcPr>
            <w:tcW w:w="638" w:type="dxa"/>
          </w:tcPr>
          <w:p w14:paraId="645845A5">
            <w:pPr>
              <w:pStyle w:val="15"/>
              <w:spacing w:beforeLines="0" w:afterLines="0" w:line="300" w:lineRule="exact"/>
              <w:rPr>
                <w:color w:val="auto"/>
              </w:rPr>
            </w:pPr>
          </w:p>
        </w:tc>
        <w:tc>
          <w:tcPr>
            <w:tcW w:w="639" w:type="dxa"/>
            <w:gridSpan w:val="2"/>
          </w:tcPr>
          <w:p w14:paraId="25E6BB36">
            <w:pPr>
              <w:pStyle w:val="15"/>
              <w:spacing w:beforeLines="0" w:afterLines="0" w:line="300" w:lineRule="exact"/>
              <w:rPr>
                <w:color w:val="auto"/>
              </w:rPr>
            </w:pPr>
          </w:p>
        </w:tc>
        <w:tc>
          <w:tcPr>
            <w:tcW w:w="638" w:type="dxa"/>
          </w:tcPr>
          <w:p w14:paraId="65503E6D">
            <w:pPr>
              <w:pStyle w:val="15"/>
              <w:spacing w:beforeLines="0" w:afterLines="0" w:line="300" w:lineRule="exact"/>
              <w:rPr>
                <w:color w:val="auto"/>
              </w:rPr>
            </w:pPr>
          </w:p>
        </w:tc>
        <w:tc>
          <w:tcPr>
            <w:tcW w:w="638" w:type="dxa"/>
          </w:tcPr>
          <w:p w14:paraId="100FEB48">
            <w:pPr>
              <w:pStyle w:val="15"/>
              <w:spacing w:beforeLines="0" w:afterLines="0" w:line="300" w:lineRule="exact"/>
              <w:rPr>
                <w:color w:val="auto"/>
              </w:rPr>
            </w:pPr>
          </w:p>
        </w:tc>
        <w:tc>
          <w:tcPr>
            <w:tcW w:w="636" w:type="dxa"/>
          </w:tcPr>
          <w:p w14:paraId="29DE6698">
            <w:pPr>
              <w:pStyle w:val="15"/>
              <w:spacing w:beforeLines="0" w:afterLines="0" w:line="300" w:lineRule="exact"/>
              <w:rPr>
                <w:color w:val="auto"/>
              </w:rPr>
            </w:pPr>
          </w:p>
        </w:tc>
        <w:tc>
          <w:tcPr>
            <w:tcW w:w="645" w:type="dxa"/>
          </w:tcPr>
          <w:p w14:paraId="4642845B">
            <w:pPr>
              <w:pStyle w:val="15"/>
              <w:spacing w:beforeLines="0" w:afterLines="0" w:line="300" w:lineRule="exact"/>
              <w:rPr>
                <w:color w:val="auto"/>
              </w:rPr>
            </w:pPr>
          </w:p>
        </w:tc>
        <w:tc>
          <w:tcPr>
            <w:tcW w:w="638" w:type="dxa"/>
          </w:tcPr>
          <w:p w14:paraId="3F4DAE99">
            <w:pPr>
              <w:pStyle w:val="15"/>
              <w:spacing w:beforeLines="0" w:afterLines="0" w:line="300" w:lineRule="exact"/>
              <w:rPr>
                <w:color w:val="auto"/>
              </w:rPr>
            </w:pPr>
          </w:p>
        </w:tc>
        <w:tc>
          <w:tcPr>
            <w:tcW w:w="843" w:type="dxa"/>
          </w:tcPr>
          <w:p w14:paraId="09E2F13C">
            <w:pPr>
              <w:pStyle w:val="15"/>
              <w:spacing w:beforeLines="0" w:afterLines="0" w:line="300" w:lineRule="exact"/>
              <w:rPr>
                <w:color w:val="auto"/>
              </w:rPr>
            </w:pPr>
          </w:p>
        </w:tc>
      </w:tr>
      <w:tr w14:paraId="79BE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tcPr>
          <w:p w14:paraId="2237F51F">
            <w:pPr>
              <w:pStyle w:val="15"/>
              <w:spacing w:beforeLines="0" w:afterLines="0" w:line="300" w:lineRule="exact"/>
              <w:rPr>
                <w:color w:val="auto"/>
              </w:rPr>
            </w:pPr>
          </w:p>
        </w:tc>
        <w:tc>
          <w:tcPr>
            <w:tcW w:w="637" w:type="dxa"/>
          </w:tcPr>
          <w:p w14:paraId="3B181173">
            <w:pPr>
              <w:pStyle w:val="15"/>
              <w:spacing w:beforeLines="0" w:afterLines="0" w:line="300" w:lineRule="exact"/>
              <w:rPr>
                <w:color w:val="auto"/>
              </w:rPr>
            </w:pPr>
          </w:p>
        </w:tc>
        <w:tc>
          <w:tcPr>
            <w:tcW w:w="637" w:type="dxa"/>
          </w:tcPr>
          <w:p w14:paraId="5F35F1D7">
            <w:pPr>
              <w:pStyle w:val="15"/>
              <w:spacing w:beforeLines="0" w:afterLines="0" w:line="300" w:lineRule="exact"/>
              <w:rPr>
                <w:color w:val="auto"/>
              </w:rPr>
            </w:pPr>
          </w:p>
        </w:tc>
        <w:tc>
          <w:tcPr>
            <w:tcW w:w="637" w:type="dxa"/>
          </w:tcPr>
          <w:p w14:paraId="224DB463">
            <w:pPr>
              <w:pStyle w:val="15"/>
              <w:spacing w:beforeLines="0" w:afterLines="0" w:line="300" w:lineRule="exact"/>
              <w:rPr>
                <w:color w:val="auto"/>
              </w:rPr>
            </w:pPr>
          </w:p>
        </w:tc>
        <w:tc>
          <w:tcPr>
            <w:tcW w:w="637" w:type="dxa"/>
          </w:tcPr>
          <w:p w14:paraId="20AA0647">
            <w:pPr>
              <w:pStyle w:val="15"/>
              <w:spacing w:beforeLines="0" w:afterLines="0" w:line="300" w:lineRule="exact"/>
              <w:rPr>
                <w:color w:val="auto"/>
              </w:rPr>
            </w:pPr>
          </w:p>
        </w:tc>
        <w:tc>
          <w:tcPr>
            <w:tcW w:w="638" w:type="dxa"/>
          </w:tcPr>
          <w:p w14:paraId="0452B689">
            <w:pPr>
              <w:pStyle w:val="15"/>
              <w:spacing w:beforeLines="0" w:afterLines="0" w:line="300" w:lineRule="exact"/>
              <w:rPr>
                <w:color w:val="auto"/>
              </w:rPr>
            </w:pPr>
          </w:p>
        </w:tc>
        <w:tc>
          <w:tcPr>
            <w:tcW w:w="639" w:type="dxa"/>
            <w:gridSpan w:val="2"/>
          </w:tcPr>
          <w:p w14:paraId="269360C9">
            <w:pPr>
              <w:pStyle w:val="15"/>
              <w:spacing w:beforeLines="0" w:afterLines="0" w:line="300" w:lineRule="exact"/>
              <w:rPr>
                <w:color w:val="auto"/>
              </w:rPr>
            </w:pPr>
          </w:p>
        </w:tc>
        <w:tc>
          <w:tcPr>
            <w:tcW w:w="638" w:type="dxa"/>
          </w:tcPr>
          <w:p w14:paraId="3F764AA8">
            <w:pPr>
              <w:pStyle w:val="15"/>
              <w:spacing w:beforeLines="0" w:afterLines="0" w:line="300" w:lineRule="exact"/>
              <w:rPr>
                <w:color w:val="auto"/>
              </w:rPr>
            </w:pPr>
          </w:p>
        </w:tc>
        <w:tc>
          <w:tcPr>
            <w:tcW w:w="638" w:type="dxa"/>
          </w:tcPr>
          <w:p w14:paraId="4ABB7544">
            <w:pPr>
              <w:pStyle w:val="15"/>
              <w:spacing w:beforeLines="0" w:afterLines="0" w:line="300" w:lineRule="exact"/>
              <w:rPr>
                <w:color w:val="auto"/>
              </w:rPr>
            </w:pPr>
          </w:p>
        </w:tc>
        <w:tc>
          <w:tcPr>
            <w:tcW w:w="636" w:type="dxa"/>
          </w:tcPr>
          <w:p w14:paraId="12326262">
            <w:pPr>
              <w:pStyle w:val="15"/>
              <w:spacing w:beforeLines="0" w:afterLines="0" w:line="300" w:lineRule="exact"/>
              <w:rPr>
                <w:color w:val="auto"/>
              </w:rPr>
            </w:pPr>
          </w:p>
        </w:tc>
        <w:tc>
          <w:tcPr>
            <w:tcW w:w="645" w:type="dxa"/>
          </w:tcPr>
          <w:p w14:paraId="75481345">
            <w:pPr>
              <w:pStyle w:val="15"/>
              <w:spacing w:beforeLines="0" w:afterLines="0" w:line="300" w:lineRule="exact"/>
              <w:rPr>
                <w:color w:val="auto"/>
              </w:rPr>
            </w:pPr>
          </w:p>
        </w:tc>
        <w:tc>
          <w:tcPr>
            <w:tcW w:w="638" w:type="dxa"/>
          </w:tcPr>
          <w:p w14:paraId="16EB001A">
            <w:pPr>
              <w:pStyle w:val="15"/>
              <w:spacing w:beforeLines="0" w:afterLines="0" w:line="300" w:lineRule="exact"/>
              <w:rPr>
                <w:color w:val="auto"/>
              </w:rPr>
            </w:pPr>
          </w:p>
        </w:tc>
        <w:tc>
          <w:tcPr>
            <w:tcW w:w="843" w:type="dxa"/>
          </w:tcPr>
          <w:p w14:paraId="7BFF4940">
            <w:pPr>
              <w:pStyle w:val="15"/>
              <w:spacing w:beforeLines="0" w:afterLines="0" w:line="300" w:lineRule="exact"/>
              <w:rPr>
                <w:color w:val="auto"/>
              </w:rPr>
            </w:pPr>
          </w:p>
        </w:tc>
      </w:tr>
      <w:tr w14:paraId="4A162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tcPr>
          <w:p w14:paraId="260AEBF0">
            <w:pPr>
              <w:pStyle w:val="15"/>
              <w:spacing w:beforeLines="0" w:afterLines="0" w:line="300" w:lineRule="exact"/>
              <w:rPr>
                <w:color w:val="auto"/>
              </w:rPr>
            </w:pPr>
          </w:p>
        </w:tc>
        <w:tc>
          <w:tcPr>
            <w:tcW w:w="637" w:type="dxa"/>
          </w:tcPr>
          <w:p w14:paraId="45073DF3">
            <w:pPr>
              <w:pStyle w:val="15"/>
              <w:spacing w:beforeLines="0" w:afterLines="0" w:line="300" w:lineRule="exact"/>
              <w:rPr>
                <w:color w:val="auto"/>
              </w:rPr>
            </w:pPr>
          </w:p>
        </w:tc>
        <w:tc>
          <w:tcPr>
            <w:tcW w:w="637" w:type="dxa"/>
          </w:tcPr>
          <w:p w14:paraId="6069BE68">
            <w:pPr>
              <w:pStyle w:val="15"/>
              <w:spacing w:beforeLines="0" w:afterLines="0" w:line="300" w:lineRule="exact"/>
              <w:rPr>
                <w:color w:val="auto"/>
              </w:rPr>
            </w:pPr>
          </w:p>
        </w:tc>
        <w:tc>
          <w:tcPr>
            <w:tcW w:w="637" w:type="dxa"/>
          </w:tcPr>
          <w:p w14:paraId="198DF218">
            <w:pPr>
              <w:pStyle w:val="15"/>
              <w:spacing w:beforeLines="0" w:afterLines="0" w:line="300" w:lineRule="exact"/>
              <w:rPr>
                <w:color w:val="auto"/>
              </w:rPr>
            </w:pPr>
          </w:p>
        </w:tc>
        <w:tc>
          <w:tcPr>
            <w:tcW w:w="637" w:type="dxa"/>
          </w:tcPr>
          <w:p w14:paraId="3985A408">
            <w:pPr>
              <w:pStyle w:val="15"/>
              <w:spacing w:beforeLines="0" w:afterLines="0" w:line="300" w:lineRule="exact"/>
              <w:rPr>
                <w:color w:val="auto"/>
              </w:rPr>
            </w:pPr>
          </w:p>
        </w:tc>
        <w:tc>
          <w:tcPr>
            <w:tcW w:w="638" w:type="dxa"/>
          </w:tcPr>
          <w:p w14:paraId="4BF645E7">
            <w:pPr>
              <w:pStyle w:val="15"/>
              <w:spacing w:beforeLines="0" w:afterLines="0" w:line="300" w:lineRule="exact"/>
              <w:rPr>
                <w:color w:val="auto"/>
              </w:rPr>
            </w:pPr>
          </w:p>
        </w:tc>
        <w:tc>
          <w:tcPr>
            <w:tcW w:w="639" w:type="dxa"/>
            <w:gridSpan w:val="2"/>
          </w:tcPr>
          <w:p w14:paraId="4455238E">
            <w:pPr>
              <w:pStyle w:val="15"/>
              <w:spacing w:beforeLines="0" w:afterLines="0" w:line="300" w:lineRule="exact"/>
              <w:rPr>
                <w:color w:val="auto"/>
              </w:rPr>
            </w:pPr>
          </w:p>
        </w:tc>
        <w:tc>
          <w:tcPr>
            <w:tcW w:w="638" w:type="dxa"/>
          </w:tcPr>
          <w:p w14:paraId="1ACFA198">
            <w:pPr>
              <w:pStyle w:val="15"/>
              <w:spacing w:beforeLines="0" w:afterLines="0" w:line="300" w:lineRule="exact"/>
              <w:rPr>
                <w:color w:val="auto"/>
              </w:rPr>
            </w:pPr>
          </w:p>
        </w:tc>
        <w:tc>
          <w:tcPr>
            <w:tcW w:w="638" w:type="dxa"/>
          </w:tcPr>
          <w:p w14:paraId="217F85E4">
            <w:pPr>
              <w:pStyle w:val="15"/>
              <w:spacing w:beforeLines="0" w:afterLines="0" w:line="300" w:lineRule="exact"/>
              <w:rPr>
                <w:color w:val="auto"/>
              </w:rPr>
            </w:pPr>
          </w:p>
        </w:tc>
        <w:tc>
          <w:tcPr>
            <w:tcW w:w="636" w:type="dxa"/>
          </w:tcPr>
          <w:p w14:paraId="4422A59A">
            <w:pPr>
              <w:pStyle w:val="15"/>
              <w:spacing w:beforeLines="0" w:afterLines="0" w:line="300" w:lineRule="exact"/>
              <w:rPr>
                <w:color w:val="auto"/>
              </w:rPr>
            </w:pPr>
          </w:p>
        </w:tc>
        <w:tc>
          <w:tcPr>
            <w:tcW w:w="645" w:type="dxa"/>
          </w:tcPr>
          <w:p w14:paraId="73F95BE1">
            <w:pPr>
              <w:pStyle w:val="15"/>
              <w:spacing w:beforeLines="0" w:afterLines="0" w:line="300" w:lineRule="exact"/>
              <w:rPr>
                <w:color w:val="auto"/>
              </w:rPr>
            </w:pPr>
          </w:p>
        </w:tc>
        <w:tc>
          <w:tcPr>
            <w:tcW w:w="638" w:type="dxa"/>
          </w:tcPr>
          <w:p w14:paraId="006F7D5D">
            <w:pPr>
              <w:pStyle w:val="15"/>
              <w:spacing w:beforeLines="0" w:afterLines="0" w:line="300" w:lineRule="exact"/>
              <w:rPr>
                <w:color w:val="auto"/>
              </w:rPr>
            </w:pPr>
          </w:p>
        </w:tc>
        <w:tc>
          <w:tcPr>
            <w:tcW w:w="843" w:type="dxa"/>
          </w:tcPr>
          <w:p w14:paraId="531E0B36">
            <w:pPr>
              <w:pStyle w:val="15"/>
              <w:spacing w:beforeLines="0" w:afterLines="0" w:line="300" w:lineRule="exact"/>
              <w:rPr>
                <w:color w:val="auto"/>
              </w:rPr>
            </w:pPr>
          </w:p>
        </w:tc>
      </w:tr>
      <w:tr w14:paraId="1826F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4" w:type="dxa"/>
            <w:gridSpan w:val="2"/>
          </w:tcPr>
          <w:p w14:paraId="28164615">
            <w:pPr>
              <w:pStyle w:val="15"/>
              <w:spacing w:beforeLines="0" w:afterLines="0" w:line="300" w:lineRule="exact"/>
              <w:jc w:val="left"/>
              <w:rPr>
                <w:color w:val="auto"/>
              </w:rPr>
            </w:pPr>
            <w:r>
              <w:rPr>
                <w:rFonts w:hint="eastAsia"/>
                <w:color w:val="auto"/>
              </w:rPr>
              <w:t>线路：</w:t>
            </w:r>
          </w:p>
        </w:tc>
        <w:tc>
          <w:tcPr>
            <w:tcW w:w="3116" w:type="dxa"/>
            <w:gridSpan w:val="5"/>
          </w:tcPr>
          <w:p w14:paraId="14E386FD">
            <w:pPr>
              <w:pStyle w:val="15"/>
              <w:spacing w:beforeLines="0" w:afterLines="0" w:line="300" w:lineRule="exact"/>
              <w:jc w:val="left"/>
              <w:rPr>
                <w:color w:val="auto"/>
              </w:rPr>
            </w:pPr>
            <w:r>
              <w:rPr>
                <w:rFonts w:hint="eastAsia"/>
                <w:color w:val="auto"/>
              </w:rPr>
              <w:t>检查日期： 年  月  日</w:t>
            </w:r>
          </w:p>
        </w:tc>
        <w:tc>
          <w:tcPr>
            <w:tcW w:w="1984" w:type="dxa"/>
            <w:gridSpan w:val="4"/>
          </w:tcPr>
          <w:p w14:paraId="3C7371A2">
            <w:pPr>
              <w:pStyle w:val="15"/>
              <w:spacing w:beforeLines="0" w:afterLines="0" w:line="300" w:lineRule="exact"/>
              <w:rPr>
                <w:color w:val="auto"/>
              </w:rPr>
            </w:pPr>
            <w:r>
              <w:rPr>
                <w:rFonts w:hint="eastAsia"/>
                <w:color w:val="auto"/>
              </w:rPr>
              <w:t>天气</w:t>
            </w:r>
          </w:p>
        </w:tc>
        <w:tc>
          <w:tcPr>
            <w:tcW w:w="2126" w:type="dxa"/>
            <w:gridSpan w:val="3"/>
          </w:tcPr>
          <w:p w14:paraId="604C2301">
            <w:pPr>
              <w:pStyle w:val="15"/>
              <w:spacing w:beforeLines="0" w:afterLines="0" w:line="300" w:lineRule="exact"/>
              <w:rPr>
                <w:color w:val="auto"/>
              </w:rPr>
            </w:pPr>
            <w:r>
              <w:rPr>
                <w:rFonts w:hint="eastAsia"/>
                <w:color w:val="auto"/>
              </w:rPr>
              <w:t>检查人：</w:t>
            </w:r>
          </w:p>
        </w:tc>
      </w:tr>
      <w:tr w14:paraId="69FD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0" w:type="dxa"/>
            <w:gridSpan w:val="14"/>
          </w:tcPr>
          <w:p w14:paraId="09295569">
            <w:pPr>
              <w:pStyle w:val="15"/>
              <w:spacing w:beforeLines="0" w:afterLines="0" w:line="300" w:lineRule="exact"/>
              <w:jc w:val="left"/>
              <w:rPr>
                <w:color w:val="auto"/>
              </w:rPr>
            </w:pPr>
            <w:r>
              <w:rPr>
                <w:rFonts w:hint="eastAsia"/>
                <w:color w:val="auto"/>
              </w:rPr>
              <w:t>注：前四项每项满分13分，后六项满分8分，总分70以上为车辆整洁合格。</w:t>
            </w:r>
          </w:p>
        </w:tc>
      </w:tr>
      <w:bookmarkEnd w:id="14"/>
    </w:tbl>
    <w:p w14:paraId="3FAE4D3D">
      <w:pPr>
        <w:pStyle w:val="20"/>
        <w:numPr>
          <w:ilvl w:val="0"/>
          <w:numId w:val="2"/>
        </w:numPr>
        <w:spacing w:beforeLines="0" w:afterLines="0" w:line="600" w:lineRule="exact"/>
        <w:ind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车厢服务合格率</w:t>
      </w:r>
    </w:p>
    <w:p w14:paraId="34C72C74">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（一）指标描述：统计期内，车厢服务合格车辆数与被检查车辆总数之比，单位为百分比。建议参照</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REF _Ref203983049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表3</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的内容进行随机抽查，每月建议抽查1次以上，抽查数量30%以上的线路和20%以上的运营车辆。</w:t>
      </w:r>
    </w:p>
    <w:p w14:paraId="5DED7650">
      <w:pPr>
        <w:spacing w:beforeLines="0" w:afterLines="0" w:line="600" w:lineRule="exact"/>
        <w:ind w:left="480"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（二）计算方法：</w:t>
      </w:r>
    </w:p>
    <w:p w14:paraId="1DCBDD19">
      <w:pPr>
        <w:pStyle w:val="15"/>
        <w:spacing w:beforeLines="0" w:afterLines="0" w:line="600" w:lineRule="exact"/>
        <w:rPr>
          <w:color w:val="auto"/>
        </w:rPr>
      </w:pPr>
      <w:r>
        <w:rPr>
          <w:rFonts w:hint="eastAsia"/>
          <w:color w:val="auto"/>
        </w:rPr>
        <w:tab/>
      </w:r>
      <w:r>
        <w:rPr>
          <w:rFonts w:hint="eastAsia"/>
          <w:color w:val="auto"/>
          <w:position w:val="-32"/>
        </w:rPr>
        <w:object>
          <v:shape id="_x0000_i1077" o:spt="75" type="#_x0000_t75" style="height:36.2pt;width:88.1pt;" o:ole="t" filled="f" o:preferrelative="t" stroked="f" coordsize="21600,21600">
            <v:path/>
            <v:fill on="f" focussize="0,0"/>
            <v:stroke on="f" joinstyle="miter"/>
            <v:imagedata r:id="rId117" o:title=""/>
            <o:lock v:ext="edit" aspectratio="t"/>
            <w10:wrap type="none"/>
            <w10:anchorlock/>
          </v:shape>
          <o:OLEObject Type="Embed" ProgID="Equation.DSMT4" ShapeID="_x0000_i1077" DrawAspect="Content" ObjectID="_1468075777" r:id="rId116">
            <o:LockedField>false</o:LockedField>
          </o:OLEObject>
        </w:object>
      </w:r>
    </w:p>
    <w:p w14:paraId="320972C6">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式中：</w:t>
      </w:r>
    </w:p>
    <w:p w14:paraId="6CC18BA7">
      <w:pPr>
        <w:spacing w:beforeLines="0" w:afterLines="0" w:line="600" w:lineRule="exact"/>
        <w:ind w:left="480"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2"/>
          <w:sz w:val="32"/>
          <w:szCs w:val="32"/>
        </w:rPr>
        <w:object>
          <v:shape id="_x0000_i1078" o:spt="75" type="#_x0000_t75" style="height:18.8pt;width:16.1pt;" o:ole="t" filled="f" o:preferrelative="t" stroked="f" coordsize="21600,21600">
            <v:path/>
            <v:fill on="f" focussize="0,0"/>
            <v:stroke on="f" joinstyle="miter"/>
            <v:imagedata r:id="rId119" o:title=""/>
            <o:lock v:ext="edit" aspectratio="t"/>
            <w10:wrap type="none"/>
            <w10:anchorlock/>
          </v:shape>
          <o:OLEObject Type="Embed" ProgID="Equation.DSMT4" ShapeID="_x0000_i1078" DrawAspect="Content" ObjectID="_1468075778" r:id="rId118">
            <o:LockedField>false</o:LockedField>
          </o:OLEObject>
        </w:object>
      </w:r>
      <w:r>
        <w:rPr>
          <w:rFonts w:hint="eastAsia" w:ascii="仿宋_GB2312" w:hAnsi="仿宋_GB2312" w:eastAsia="仿宋_GB2312" w:cs="仿宋_GB2312"/>
          <w:color w:val="auto"/>
          <w:sz w:val="32"/>
          <w:szCs w:val="32"/>
        </w:rPr>
        <w:t>——车厢服务合格率，单位为百分比（</w:t>
      </w:r>
      <w:r>
        <w:rPr>
          <w:rFonts w:eastAsia="仿宋_GB2312" w:cs="Times New Roman"/>
          <w:color w:val="auto"/>
          <w:sz w:val="32"/>
          <w:szCs w:val="32"/>
        </w:rPr>
        <w:t>%</w:t>
      </w:r>
      <w:r>
        <w:rPr>
          <w:rFonts w:hint="eastAsia" w:ascii="仿宋_GB2312" w:hAnsi="仿宋_GB2312" w:eastAsia="仿宋_GB2312" w:cs="仿宋_GB2312"/>
          <w:color w:val="auto"/>
          <w:sz w:val="32"/>
          <w:szCs w:val="32"/>
        </w:rPr>
        <w:t>）；</w:t>
      </w:r>
    </w:p>
    <w:p w14:paraId="5278B4CD">
      <w:pPr>
        <w:spacing w:beforeLines="0" w:afterLines="0" w:line="600" w:lineRule="exact"/>
        <w:ind w:left="480"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4"/>
          <w:sz w:val="32"/>
          <w:szCs w:val="32"/>
        </w:rPr>
        <w:object>
          <v:shape id="_x0000_i1079" o:spt="75" type="#_x0000_t75" style="height:18.8pt;width:25.05pt;" o:ole="t" filled="f" o:preferrelative="t" stroked="f" coordsize="21600,21600">
            <v:path/>
            <v:fill on="f" focussize="0,0"/>
            <v:stroke on="f" joinstyle="miter"/>
            <v:imagedata r:id="rId121" o:title=""/>
            <o:lock v:ext="edit" aspectratio="t"/>
            <w10:wrap type="none"/>
            <w10:anchorlock/>
          </v:shape>
          <o:OLEObject Type="Embed" ProgID="Equation.DSMT4" ShapeID="_x0000_i1079" DrawAspect="Content" ObjectID="_1468075779" r:id="rId120">
            <o:LockedField>false</o:LockedField>
          </o:OLEObject>
        </w:object>
      </w:r>
      <w:r>
        <w:rPr>
          <w:rFonts w:hint="eastAsia" w:ascii="仿宋_GB2312" w:hAnsi="仿宋_GB2312" w:eastAsia="仿宋_GB2312" w:cs="仿宋_GB2312"/>
          <w:color w:val="auto"/>
          <w:sz w:val="32"/>
          <w:szCs w:val="32"/>
        </w:rPr>
        <w:t>——车厢服务合格车辆数，单位为辆；</w:t>
      </w:r>
    </w:p>
    <w:p w14:paraId="23E96DCE">
      <w:pPr>
        <w:spacing w:beforeLines="0" w:afterLines="0" w:line="600" w:lineRule="exact"/>
        <w:ind w:left="480"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2"/>
          <w:sz w:val="32"/>
          <w:szCs w:val="32"/>
        </w:rPr>
        <w:object>
          <v:shape id="_x0000_i1080" o:spt="75" type="#_x0000_t75" style="height:20.55pt;width:20.55pt;" o:ole="t" filled="f" o:preferrelative="t" stroked="f" coordsize="21600,21600">
            <v:path/>
            <v:fill on="f" focussize="0,0"/>
            <v:stroke on="f" joinstyle="miter"/>
            <v:imagedata r:id="rId123" o:title=""/>
            <o:lock v:ext="edit" aspectratio="t"/>
            <w10:wrap type="none"/>
            <w10:anchorlock/>
          </v:shape>
          <o:OLEObject Type="Embed" ProgID="Equation.DSMT4" ShapeID="_x0000_i1080" DrawAspect="Content" ObjectID="_1468075780" r:id="rId122">
            <o:LockedField>false</o:LockedField>
          </o:OLEObject>
        </w:object>
      </w:r>
      <w:r>
        <w:rPr>
          <w:rFonts w:hint="eastAsia" w:ascii="仿宋_GB2312" w:hAnsi="仿宋_GB2312" w:eastAsia="仿宋_GB2312" w:cs="仿宋_GB2312"/>
          <w:color w:val="auto"/>
          <w:sz w:val="32"/>
          <w:szCs w:val="32"/>
        </w:rPr>
        <w:t>——被检查车辆总数，单位为辆。</w:t>
      </w:r>
    </w:p>
    <w:p w14:paraId="356DCEF4">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（三）数据来源：车厢服务合格车辆数和被检查车辆总数由运营企业提供，可参照</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REF _Ref203983049 \h  \* MERGEFORMAT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表3</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的内容作随机抽查。</w:t>
      </w:r>
    </w:p>
    <w:p w14:paraId="50B4E77D">
      <w:pPr>
        <w:spacing w:beforeLines="0" w:afterLines="0" w:line="600" w:lineRule="exact"/>
        <w:ind w:firstLine="0" w:firstLineChars="0"/>
        <w:jc w:val="center"/>
        <w:rPr>
          <w:rFonts w:hint="eastAsia" w:ascii="仿宋_GB2312" w:hAnsi="仿宋_GB2312" w:eastAsia="仿宋_GB2312" w:cs="仿宋_GB2312"/>
          <w:color w:val="auto"/>
          <w:sz w:val="32"/>
          <w:szCs w:val="32"/>
        </w:rPr>
      </w:pPr>
      <w:bookmarkStart w:id="15" w:name="_Ref203983049"/>
      <w:r>
        <w:rPr>
          <w:rFonts w:hint="eastAsia" w:ascii="仿宋_GB2312" w:hAnsi="仿宋_GB2312" w:eastAsia="仿宋_GB2312" w:cs="仿宋_GB2312"/>
          <w:color w:val="auto"/>
          <w:sz w:val="32"/>
          <w:szCs w:val="32"/>
        </w:rPr>
        <w:t>表</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SEQ 表 \* ARABIC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rPr>
        <w:fldChar w:fldCharType="end"/>
      </w:r>
      <w:bookmarkEnd w:id="15"/>
      <w:r>
        <w:rPr>
          <w:rFonts w:hint="eastAsia" w:ascii="仿宋_GB2312" w:hAnsi="仿宋_GB2312" w:eastAsia="仿宋_GB2312" w:cs="仿宋_GB2312"/>
          <w:color w:val="auto"/>
          <w:sz w:val="32"/>
          <w:szCs w:val="32"/>
        </w:rPr>
        <w:t>车厢服务检查表</w:t>
      </w:r>
    </w:p>
    <w:tbl>
      <w:tblPr>
        <w:tblStyle w:val="11"/>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540"/>
        <w:gridCol w:w="540"/>
        <w:gridCol w:w="540"/>
        <w:gridCol w:w="540"/>
        <w:gridCol w:w="180"/>
        <w:gridCol w:w="360"/>
        <w:gridCol w:w="540"/>
        <w:gridCol w:w="541"/>
        <w:gridCol w:w="540"/>
        <w:gridCol w:w="540"/>
        <w:gridCol w:w="360"/>
        <w:gridCol w:w="180"/>
        <w:gridCol w:w="540"/>
        <w:gridCol w:w="540"/>
        <w:gridCol w:w="540"/>
        <w:gridCol w:w="540"/>
        <w:gridCol w:w="541"/>
      </w:tblGrid>
      <w:tr w14:paraId="75EC8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1A172C0D">
            <w:pPr>
              <w:pStyle w:val="15"/>
              <w:spacing w:beforeLines="0" w:afterLines="0" w:line="300" w:lineRule="exact"/>
              <w:rPr>
                <w:rFonts w:hint="eastAsia" w:ascii="黑体" w:hAnsi="黑体" w:eastAsia="黑体" w:cs="黑体"/>
                <w:color w:val="auto"/>
              </w:rPr>
            </w:pPr>
            <w:r>
              <w:rPr>
                <w:rFonts w:hint="eastAsia" w:ascii="黑体" w:hAnsi="黑体" w:eastAsia="黑体" w:cs="黑体"/>
                <w:color w:val="auto"/>
              </w:rPr>
              <w:t>车号</w:t>
            </w:r>
          </w:p>
        </w:tc>
        <w:tc>
          <w:tcPr>
            <w:tcW w:w="540" w:type="dxa"/>
            <w:vAlign w:val="center"/>
          </w:tcPr>
          <w:p w14:paraId="02356BFF">
            <w:pPr>
              <w:pStyle w:val="15"/>
              <w:spacing w:beforeLines="0" w:afterLines="0" w:line="300" w:lineRule="exact"/>
              <w:rPr>
                <w:rFonts w:hint="eastAsia" w:ascii="黑体" w:hAnsi="黑体" w:eastAsia="黑体" w:cs="黑体"/>
                <w:color w:val="auto"/>
              </w:rPr>
            </w:pPr>
            <w:r>
              <w:rPr>
                <w:rFonts w:hint="eastAsia" w:ascii="黑体" w:hAnsi="黑体" w:eastAsia="黑体" w:cs="黑体"/>
                <w:color w:val="auto"/>
              </w:rPr>
              <w:t>时间</w:t>
            </w:r>
          </w:p>
        </w:tc>
        <w:tc>
          <w:tcPr>
            <w:tcW w:w="540" w:type="dxa"/>
            <w:vAlign w:val="center"/>
          </w:tcPr>
          <w:p w14:paraId="20CFB638">
            <w:pPr>
              <w:pStyle w:val="15"/>
              <w:spacing w:beforeLines="0" w:afterLines="0" w:line="300" w:lineRule="exact"/>
              <w:rPr>
                <w:rFonts w:hint="eastAsia" w:ascii="黑体" w:hAnsi="黑体" w:eastAsia="黑体" w:cs="黑体"/>
                <w:color w:val="auto"/>
              </w:rPr>
            </w:pPr>
            <w:r>
              <w:rPr>
                <w:rFonts w:hint="eastAsia" w:ascii="黑体" w:hAnsi="黑体" w:eastAsia="黑体" w:cs="黑体"/>
                <w:color w:val="auto"/>
              </w:rPr>
              <w:t>区间</w:t>
            </w:r>
          </w:p>
        </w:tc>
        <w:tc>
          <w:tcPr>
            <w:tcW w:w="540" w:type="dxa"/>
            <w:vAlign w:val="center"/>
          </w:tcPr>
          <w:p w14:paraId="23EB573F">
            <w:pPr>
              <w:pStyle w:val="15"/>
              <w:spacing w:beforeLines="0" w:afterLines="0" w:line="300" w:lineRule="exact"/>
              <w:rPr>
                <w:rFonts w:hint="eastAsia" w:ascii="黑体" w:hAnsi="黑体" w:eastAsia="黑体" w:cs="黑体"/>
                <w:color w:val="auto"/>
              </w:rPr>
            </w:pPr>
            <w:r>
              <w:rPr>
                <w:rFonts w:hint="eastAsia" w:ascii="黑体" w:hAnsi="黑体" w:eastAsia="黑体" w:cs="黑体"/>
                <w:color w:val="auto"/>
              </w:rPr>
              <w:t>着装仪容</w:t>
            </w:r>
          </w:p>
        </w:tc>
        <w:tc>
          <w:tcPr>
            <w:tcW w:w="540" w:type="dxa"/>
            <w:vAlign w:val="center"/>
          </w:tcPr>
          <w:p w14:paraId="3CF9273E">
            <w:pPr>
              <w:pStyle w:val="15"/>
              <w:spacing w:beforeLines="0" w:afterLines="0" w:line="300" w:lineRule="exact"/>
              <w:rPr>
                <w:rFonts w:hint="eastAsia" w:ascii="黑体" w:hAnsi="黑体" w:eastAsia="黑体" w:cs="黑体"/>
                <w:color w:val="auto"/>
              </w:rPr>
            </w:pPr>
            <w:r>
              <w:rPr>
                <w:rFonts w:hint="eastAsia" w:ascii="黑体" w:hAnsi="黑体" w:eastAsia="黑体" w:cs="黑体"/>
                <w:color w:val="auto"/>
              </w:rPr>
              <w:t>报站清楚</w:t>
            </w:r>
          </w:p>
        </w:tc>
        <w:tc>
          <w:tcPr>
            <w:tcW w:w="540" w:type="dxa"/>
            <w:gridSpan w:val="2"/>
            <w:vAlign w:val="center"/>
          </w:tcPr>
          <w:p w14:paraId="0D6ACCC8">
            <w:pPr>
              <w:pStyle w:val="15"/>
              <w:spacing w:beforeLines="0" w:afterLines="0" w:line="300" w:lineRule="exact"/>
              <w:rPr>
                <w:rFonts w:hint="eastAsia" w:ascii="黑体" w:hAnsi="黑体" w:eastAsia="黑体" w:cs="黑体"/>
                <w:color w:val="auto"/>
              </w:rPr>
            </w:pPr>
            <w:r>
              <w:rPr>
                <w:rFonts w:hint="eastAsia" w:ascii="黑体" w:hAnsi="黑体" w:eastAsia="黑体" w:cs="黑体"/>
                <w:color w:val="auto"/>
              </w:rPr>
              <w:t>售票验票</w:t>
            </w:r>
          </w:p>
        </w:tc>
        <w:tc>
          <w:tcPr>
            <w:tcW w:w="540" w:type="dxa"/>
            <w:vAlign w:val="center"/>
          </w:tcPr>
          <w:p w14:paraId="67BBC5CE">
            <w:pPr>
              <w:pStyle w:val="15"/>
              <w:spacing w:beforeLines="0" w:afterLines="0" w:line="300" w:lineRule="exact"/>
              <w:rPr>
                <w:rFonts w:hint="eastAsia" w:ascii="黑体" w:hAnsi="黑体" w:eastAsia="黑体" w:cs="黑体"/>
                <w:color w:val="auto"/>
              </w:rPr>
            </w:pPr>
            <w:r>
              <w:rPr>
                <w:rFonts w:hint="eastAsia" w:ascii="黑体" w:hAnsi="黑体" w:eastAsia="黑体" w:cs="黑体"/>
                <w:color w:val="auto"/>
              </w:rPr>
              <w:t>服务用语</w:t>
            </w:r>
          </w:p>
        </w:tc>
        <w:tc>
          <w:tcPr>
            <w:tcW w:w="541" w:type="dxa"/>
            <w:vAlign w:val="center"/>
          </w:tcPr>
          <w:p w14:paraId="298567AF">
            <w:pPr>
              <w:pStyle w:val="15"/>
              <w:spacing w:beforeLines="0" w:afterLines="0" w:line="300" w:lineRule="exact"/>
              <w:rPr>
                <w:rFonts w:hint="eastAsia" w:ascii="黑体" w:hAnsi="黑体" w:eastAsia="黑体" w:cs="黑体"/>
                <w:color w:val="auto"/>
              </w:rPr>
            </w:pPr>
            <w:r>
              <w:rPr>
                <w:rFonts w:hint="eastAsia" w:ascii="黑体" w:hAnsi="黑体" w:eastAsia="黑体" w:cs="黑体"/>
                <w:color w:val="auto"/>
              </w:rPr>
              <w:t>重点照顾</w:t>
            </w:r>
          </w:p>
        </w:tc>
        <w:tc>
          <w:tcPr>
            <w:tcW w:w="540" w:type="dxa"/>
            <w:vAlign w:val="center"/>
          </w:tcPr>
          <w:p w14:paraId="15F5466E">
            <w:pPr>
              <w:pStyle w:val="15"/>
              <w:spacing w:beforeLines="0" w:afterLines="0" w:line="300" w:lineRule="exact"/>
              <w:rPr>
                <w:rFonts w:hint="eastAsia" w:ascii="黑体" w:hAnsi="黑体" w:eastAsia="黑体" w:cs="黑体"/>
                <w:color w:val="auto"/>
              </w:rPr>
            </w:pPr>
            <w:r>
              <w:rPr>
                <w:rFonts w:hint="eastAsia" w:ascii="黑体" w:hAnsi="黑体" w:eastAsia="黑体" w:cs="黑体"/>
                <w:color w:val="auto"/>
              </w:rPr>
              <w:t>文明驾驶</w:t>
            </w:r>
          </w:p>
        </w:tc>
        <w:tc>
          <w:tcPr>
            <w:tcW w:w="540" w:type="dxa"/>
            <w:vAlign w:val="center"/>
          </w:tcPr>
          <w:p w14:paraId="7BE309CE">
            <w:pPr>
              <w:pStyle w:val="15"/>
              <w:spacing w:beforeLines="0" w:afterLines="0" w:line="300" w:lineRule="exact"/>
              <w:rPr>
                <w:rFonts w:hint="eastAsia" w:ascii="黑体" w:hAnsi="黑体" w:eastAsia="黑体" w:cs="黑体"/>
                <w:color w:val="auto"/>
              </w:rPr>
            </w:pPr>
            <w:r>
              <w:rPr>
                <w:rFonts w:hint="eastAsia" w:ascii="黑体" w:hAnsi="黑体" w:eastAsia="黑体" w:cs="黑体"/>
                <w:color w:val="auto"/>
              </w:rPr>
              <w:t>开关车门</w:t>
            </w:r>
          </w:p>
        </w:tc>
        <w:tc>
          <w:tcPr>
            <w:tcW w:w="540" w:type="dxa"/>
            <w:gridSpan w:val="2"/>
            <w:vAlign w:val="center"/>
          </w:tcPr>
          <w:p w14:paraId="3F1B4B34">
            <w:pPr>
              <w:pStyle w:val="15"/>
              <w:spacing w:beforeLines="0" w:afterLines="0" w:line="300" w:lineRule="exact"/>
              <w:rPr>
                <w:rFonts w:hint="eastAsia" w:ascii="黑体" w:hAnsi="黑体" w:eastAsia="黑体" w:cs="黑体"/>
                <w:color w:val="auto"/>
              </w:rPr>
            </w:pPr>
            <w:r>
              <w:rPr>
                <w:rFonts w:hint="eastAsia" w:ascii="黑体" w:hAnsi="黑体" w:eastAsia="黑体" w:cs="黑体"/>
                <w:color w:val="auto"/>
              </w:rPr>
              <w:t>积极疏导</w:t>
            </w:r>
          </w:p>
        </w:tc>
        <w:tc>
          <w:tcPr>
            <w:tcW w:w="540" w:type="dxa"/>
          </w:tcPr>
          <w:p w14:paraId="20562F76">
            <w:pPr>
              <w:pStyle w:val="15"/>
              <w:spacing w:beforeLines="0" w:afterLines="0" w:line="300" w:lineRule="exact"/>
              <w:rPr>
                <w:rFonts w:hint="eastAsia" w:ascii="黑体" w:hAnsi="黑体" w:eastAsia="黑体" w:cs="黑体"/>
                <w:color w:val="auto"/>
              </w:rPr>
            </w:pPr>
            <w:r>
              <w:rPr>
                <w:rFonts w:hint="eastAsia" w:ascii="黑体" w:hAnsi="黑体" w:eastAsia="黑体" w:cs="黑体"/>
                <w:color w:val="auto"/>
              </w:rPr>
              <w:t>解答询问</w:t>
            </w:r>
          </w:p>
        </w:tc>
        <w:tc>
          <w:tcPr>
            <w:tcW w:w="540" w:type="dxa"/>
          </w:tcPr>
          <w:p w14:paraId="656CBCA1">
            <w:pPr>
              <w:pStyle w:val="15"/>
              <w:spacing w:beforeLines="0" w:afterLines="0" w:line="300" w:lineRule="exact"/>
              <w:rPr>
                <w:rFonts w:hint="eastAsia" w:ascii="黑体" w:hAnsi="黑体" w:eastAsia="黑体" w:cs="黑体"/>
                <w:color w:val="auto"/>
              </w:rPr>
            </w:pPr>
            <w:r>
              <w:rPr>
                <w:rFonts w:hint="eastAsia" w:ascii="黑体" w:hAnsi="黑体" w:eastAsia="黑体" w:cs="黑体"/>
                <w:color w:val="auto"/>
              </w:rPr>
              <w:t>车内卫生</w:t>
            </w:r>
          </w:p>
        </w:tc>
        <w:tc>
          <w:tcPr>
            <w:tcW w:w="540" w:type="dxa"/>
          </w:tcPr>
          <w:p w14:paraId="081ABAA9">
            <w:pPr>
              <w:pStyle w:val="15"/>
              <w:spacing w:beforeLines="0" w:afterLines="0" w:line="300" w:lineRule="exact"/>
              <w:rPr>
                <w:rFonts w:hint="eastAsia" w:ascii="黑体" w:hAnsi="黑体" w:eastAsia="黑体" w:cs="黑体"/>
                <w:color w:val="auto"/>
              </w:rPr>
            </w:pPr>
            <w:r>
              <w:rPr>
                <w:rFonts w:hint="eastAsia" w:ascii="黑体" w:hAnsi="黑体" w:eastAsia="黑体" w:cs="黑体"/>
                <w:color w:val="auto"/>
              </w:rPr>
              <w:t>遵章守纪</w:t>
            </w:r>
          </w:p>
        </w:tc>
        <w:tc>
          <w:tcPr>
            <w:tcW w:w="540" w:type="dxa"/>
            <w:vAlign w:val="center"/>
          </w:tcPr>
          <w:p w14:paraId="4876779C">
            <w:pPr>
              <w:pStyle w:val="15"/>
              <w:spacing w:beforeLines="0" w:afterLines="0" w:line="300" w:lineRule="exact"/>
              <w:rPr>
                <w:rFonts w:hint="eastAsia" w:ascii="黑体" w:hAnsi="黑体" w:eastAsia="黑体" w:cs="黑体"/>
                <w:color w:val="auto"/>
              </w:rPr>
            </w:pPr>
            <w:r>
              <w:rPr>
                <w:rFonts w:hint="eastAsia" w:ascii="黑体" w:hAnsi="黑体" w:eastAsia="黑体" w:cs="黑体"/>
                <w:color w:val="auto"/>
              </w:rPr>
              <w:t>总分</w:t>
            </w:r>
          </w:p>
        </w:tc>
        <w:tc>
          <w:tcPr>
            <w:tcW w:w="541" w:type="dxa"/>
            <w:vAlign w:val="center"/>
          </w:tcPr>
          <w:p w14:paraId="7A3CCC41">
            <w:pPr>
              <w:pStyle w:val="15"/>
              <w:spacing w:beforeLines="0" w:afterLines="0" w:line="300" w:lineRule="exact"/>
              <w:rPr>
                <w:rFonts w:hint="eastAsia" w:ascii="黑体" w:hAnsi="黑体" w:eastAsia="黑体" w:cs="黑体"/>
                <w:color w:val="auto"/>
              </w:rPr>
            </w:pPr>
            <w:r>
              <w:rPr>
                <w:rFonts w:hint="eastAsia" w:ascii="黑体" w:hAnsi="黑体" w:eastAsia="黑体" w:cs="黑体"/>
                <w:color w:val="auto"/>
              </w:rPr>
              <w:t>备注</w:t>
            </w:r>
          </w:p>
        </w:tc>
      </w:tr>
      <w:tr w14:paraId="071CE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14:paraId="548635A2">
            <w:pPr>
              <w:pStyle w:val="15"/>
              <w:spacing w:beforeLines="0" w:afterLines="0" w:line="300" w:lineRule="exact"/>
              <w:rPr>
                <w:color w:val="auto"/>
              </w:rPr>
            </w:pPr>
          </w:p>
        </w:tc>
        <w:tc>
          <w:tcPr>
            <w:tcW w:w="540" w:type="dxa"/>
          </w:tcPr>
          <w:p w14:paraId="76AE91FE">
            <w:pPr>
              <w:pStyle w:val="15"/>
              <w:spacing w:beforeLines="0" w:afterLines="0" w:line="300" w:lineRule="exact"/>
              <w:rPr>
                <w:color w:val="auto"/>
              </w:rPr>
            </w:pPr>
          </w:p>
        </w:tc>
        <w:tc>
          <w:tcPr>
            <w:tcW w:w="540" w:type="dxa"/>
          </w:tcPr>
          <w:p w14:paraId="75C0E629">
            <w:pPr>
              <w:pStyle w:val="15"/>
              <w:spacing w:beforeLines="0" w:afterLines="0" w:line="300" w:lineRule="exact"/>
              <w:rPr>
                <w:color w:val="auto"/>
              </w:rPr>
            </w:pPr>
          </w:p>
        </w:tc>
        <w:tc>
          <w:tcPr>
            <w:tcW w:w="540" w:type="dxa"/>
          </w:tcPr>
          <w:p w14:paraId="769563B9">
            <w:pPr>
              <w:pStyle w:val="15"/>
              <w:spacing w:beforeLines="0" w:afterLines="0" w:line="300" w:lineRule="exact"/>
              <w:rPr>
                <w:color w:val="auto"/>
              </w:rPr>
            </w:pPr>
          </w:p>
        </w:tc>
        <w:tc>
          <w:tcPr>
            <w:tcW w:w="540" w:type="dxa"/>
          </w:tcPr>
          <w:p w14:paraId="08FCF614">
            <w:pPr>
              <w:pStyle w:val="15"/>
              <w:spacing w:beforeLines="0" w:afterLines="0" w:line="300" w:lineRule="exact"/>
              <w:rPr>
                <w:color w:val="auto"/>
              </w:rPr>
            </w:pPr>
          </w:p>
        </w:tc>
        <w:tc>
          <w:tcPr>
            <w:tcW w:w="540" w:type="dxa"/>
            <w:gridSpan w:val="2"/>
          </w:tcPr>
          <w:p w14:paraId="3F068114">
            <w:pPr>
              <w:pStyle w:val="15"/>
              <w:spacing w:beforeLines="0" w:afterLines="0" w:line="300" w:lineRule="exact"/>
              <w:rPr>
                <w:color w:val="auto"/>
              </w:rPr>
            </w:pPr>
          </w:p>
        </w:tc>
        <w:tc>
          <w:tcPr>
            <w:tcW w:w="540" w:type="dxa"/>
          </w:tcPr>
          <w:p w14:paraId="7DB446A4">
            <w:pPr>
              <w:pStyle w:val="15"/>
              <w:spacing w:beforeLines="0" w:afterLines="0" w:line="300" w:lineRule="exact"/>
              <w:rPr>
                <w:color w:val="auto"/>
              </w:rPr>
            </w:pPr>
          </w:p>
        </w:tc>
        <w:tc>
          <w:tcPr>
            <w:tcW w:w="541" w:type="dxa"/>
          </w:tcPr>
          <w:p w14:paraId="56D95BE7">
            <w:pPr>
              <w:pStyle w:val="15"/>
              <w:spacing w:beforeLines="0" w:afterLines="0" w:line="300" w:lineRule="exact"/>
              <w:rPr>
                <w:color w:val="auto"/>
              </w:rPr>
            </w:pPr>
          </w:p>
        </w:tc>
        <w:tc>
          <w:tcPr>
            <w:tcW w:w="540" w:type="dxa"/>
          </w:tcPr>
          <w:p w14:paraId="3056AB03">
            <w:pPr>
              <w:pStyle w:val="15"/>
              <w:spacing w:beforeLines="0" w:afterLines="0" w:line="300" w:lineRule="exact"/>
              <w:rPr>
                <w:color w:val="auto"/>
              </w:rPr>
            </w:pPr>
          </w:p>
        </w:tc>
        <w:tc>
          <w:tcPr>
            <w:tcW w:w="540" w:type="dxa"/>
          </w:tcPr>
          <w:p w14:paraId="197F3C5A">
            <w:pPr>
              <w:pStyle w:val="15"/>
              <w:spacing w:beforeLines="0" w:afterLines="0" w:line="300" w:lineRule="exact"/>
              <w:rPr>
                <w:color w:val="auto"/>
              </w:rPr>
            </w:pPr>
          </w:p>
        </w:tc>
        <w:tc>
          <w:tcPr>
            <w:tcW w:w="540" w:type="dxa"/>
            <w:gridSpan w:val="2"/>
          </w:tcPr>
          <w:p w14:paraId="1A891AFF">
            <w:pPr>
              <w:pStyle w:val="15"/>
              <w:spacing w:beforeLines="0" w:afterLines="0" w:line="300" w:lineRule="exact"/>
              <w:rPr>
                <w:color w:val="auto"/>
              </w:rPr>
            </w:pPr>
          </w:p>
        </w:tc>
        <w:tc>
          <w:tcPr>
            <w:tcW w:w="540" w:type="dxa"/>
          </w:tcPr>
          <w:p w14:paraId="2CC1BCAE">
            <w:pPr>
              <w:pStyle w:val="15"/>
              <w:spacing w:beforeLines="0" w:afterLines="0" w:line="300" w:lineRule="exact"/>
              <w:rPr>
                <w:color w:val="auto"/>
              </w:rPr>
            </w:pPr>
          </w:p>
        </w:tc>
        <w:tc>
          <w:tcPr>
            <w:tcW w:w="540" w:type="dxa"/>
          </w:tcPr>
          <w:p w14:paraId="625C9073">
            <w:pPr>
              <w:pStyle w:val="15"/>
              <w:spacing w:beforeLines="0" w:afterLines="0" w:line="300" w:lineRule="exact"/>
              <w:rPr>
                <w:color w:val="auto"/>
              </w:rPr>
            </w:pPr>
          </w:p>
        </w:tc>
        <w:tc>
          <w:tcPr>
            <w:tcW w:w="540" w:type="dxa"/>
          </w:tcPr>
          <w:p w14:paraId="624F1A8F">
            <w:pPr>
              <w:pStyle w:val="15"/>
              <w:spacing w:beforeLines="0" w:afterLines="0" w:line="300" w:lineRule="exact"/>
              <w:rPr>
                <w:color w:val="auto"/>
              </w:rPr>
            </w:pPr>
          </w:p>
        </w:tc>
        <w:tc>
          <w:tcPr>
            <w:tcW w:w="540" w:type="dxa"/>
          </w:tcPr>
          <w:p w14:paraId="47B9C00A">
            <w:pPr>
              <w:pStyle w:val="15"/>
              <w:spacing w:beforeLines="0" w:afterLines="0" w:line="300" w:lineRule="exact"/>
              <w:rPr>
                <w:color w:val="auto"/>
              </w:rPr>
            </w:pPr>
          </w:p>
        </w:tc>
        <w:tc>
          <w:tcPr>
            <w:tcW w:w="541" w:type="dxa"/>
          </w:tcPr>
          <w:p w14:paraId="0B0A4E13">
            <w:pPr>
              <w:pStyle w:val="15"/>
              <w:spacing w:beforeLines="0" w:afterLines="0" w:line="300" w:lineRule="exact"/>
              <w:rPr>
                <w:color w:val="auto"/>
              </w:rPr>
            </w:pPr>
          </w:p>
        </w:tc>
      </w:tr>
      <w:tr w14:paraId="63C2C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14:paraId="24D56279">
            <w:pPr>
              <w:pStyle w:val="15"/>
              <w:spacing w:beforeLines="0" w:afterLines="0" w:line="300" w:lineRule="exact"/>
              <w:rPr>
                <w:color w:val="auto"/>
              </w:rPr>
            </w:pPr>
          </w:p>
        </w:tc>
        <w:tc>
          <w:tcPr>
            <w:tcW w:w="540" w:type="dxa"/>
          </w:tcPr>
          <w:p w14:paraId="5C06D780">
            <w:pPr>
              <w:pStyle w:val="15"/>
              <w:spacing w:beforeLines="0" w:afterLines="0" w:line="300" w:lineRule="exact"/>
              <w:rPr>
                <w:color w:val="auto"/>
              </w:rPr>
            </w:pPr>
          </w:p>
        </w:tc>
        <w:tc>
          <w:tcPr>
            <w:tcW w:w="540" w:type="dxa"/>
          </w:tcPr>
          <w:p w14:paraId="2F398D23">
            <w:pPr>
              <w:pStyle w:val="15"/>
              <w:spacing w:beforeLines="0" w:afterLines="0" w:line="300" w:lineRule="exact"/>
              <w:rPr>
                <w:color w:val="auto"/>
              </w:rPr>
            </w:pPr>
          </w:p>
        </w:tc>
        <w:tc>
          <w:tcPr>
            <w:tcW w:w="540" w:type="dxa"/>
          </w:tcPr>
          <w:p w14:paraId="75A8314B">
            <w:pPr>
              <w:pStyle w:val="15"/>
              <w:spacing w:beforeLines="0" w:afterLines="0" w:line="300" w:lineRule="exact"/>
              <w:rPr>
                <w:color w:val="auto"/>
              </w:rPr>
            </w:pPr>
          </w:p>
        </w:tc>
        <w:tc>
          <w:tcPr>
            <w:tcW w:w="540" w:type="dxa"/>
          </w:tcPr>
          <w:p w14:paraId="682C1F70">
            <w:pPr>
              <w:pStyle w:val="15"/>
              <w:spacing w:beforeLines="0" w:afterLines="0" w:line="300" w:lineRule="exact"/>
              <w:rPr>
                <w:color w:val="auto"/>
              </w:rPr>
            </w:pPr>
          </w:p>
        </w:tc>
        <w:tc>
          <w:tcPr>
            <w:tcW w:w="540" w:type="dxa"/>
            <w:gridSpan w:val="2"/>
          </w:tcPr>
          <w:p w14:paraId="2610ABB8">
            <w:pPr>
              <w:pStyle w:val="15"/>
              <w:spacing w:beforeLines="0" w:afterLines="0" w:line="300" w:lineRule="exact"/>
              <w:rPr>
                <w:color w:val="auto"/>
              </w:rPr>
            </w:pPr>
          </w:p>
        </w:tc>
        <w:tc>
          <w:tcPr>
            <w:tcW w:w="540" w:type="dxa"/>
          </w:tcPr>
          <w:p w14:paraId="54B5E7E7">
            <w:pPr>
              <w:pStyle w:val="15"/>
              <w:spacing w:beforeLines="0" w:afterLines="0" w:line="300" w:lineRule="exact"/>
              <w:rPr>
                <w:color w:val="auto"/>
              </w:rPr>
            </w:pPr>
          </w:p>
        </w:tc>
        <w:tc>
          <w:tcPr>
            <w:tcW w:w="541" w:type="dxa"/>
          </w:tcPr>
          <w:p w14:paraId="7EB02216">
            <w:pPr>
              <w:pStyle w:val="15"/>
              <w:spacing w:beforeLines="0" w:afterLines="0" w:line="300" w:lineRule="exact"/>
              <w:rPr>
                <w:color w:val="auto"/>
              </w:rPr>
            </w:pPr>
          </w:p>
        </w:tc>
        <w:tc>
          <w:tcPr>
            <w:tcW w:w="540" w:type="dxa"/>
          </w:tcPr>
          <w:p w14:paraId="33E7D3F3">
            <w:pPr>
              <w:pStyle w:val="15"/>
              <w:spacing w:beforeLines="0" w:afterLines="0" w:line="300" w:lineRule="exact"/>
              <w:rPr>
                <w:color w:val="auto"/>
              </w:rPr>
            </w:pPr>
          </w:p>
        </w:tc>
        <w:tc>
          <w:tcPr>
            <w:tcW w:w="540" w:type="dxa"/>
          </w:tcPr>
          <w:p w14:paraId="14E9F46D">
            <w:pPr>
              <w:pStyle w:val="15"/>
              <w:spacing w:beforeLines="0" w:afterLines="0" w:line="300" w:lineRule="exact"/>
              <w:rPr>
                <w:color w:val="auto"/>
              </w:rPr>
            </w:pPr>
          </w:p>
        </w:tc>
        <w:tc>
          <w:tcPr>
            <w:tcW w:w="540" w:type="dxa"/>
            <w:gridSpan w:val="2"/>
          </w:tcPr>
          <w:p w14:paraId="7E33D299">
            <w:pPr>
              <w:pStyle w:val="15"/>
              <w:spacing w:beforeLines="0" w:afterLines="0" w:line="300" w:lineRule="exact"/>
              <w:rPr>
                <w:color w:val="auto"/>
              </w:rPr>
            </w:pPr>
          </w:p>
        </w:tc>
        <w:tc>
          <w:tcPr>
            <w:tcW w:w="540" w:type="dxa"/>
          </w:tcPr>
          <w:p w14:paraId="370F7423">
            <w:pPr>
              <w:pStyle w:val="15"/>
              <w:spacing w:beforeLines="0" w:afterLines="0" w:line="300" w:lineRule="exact"/>
              <w:rPr>
                <w:color w:val="auto"/>
              </w:rPr>
            </w:pPr>
          </w:p>
        </w:tc>
        <w:tc>
          <w:tcPr>
            <w:tcW w:w="540" w:type="dxa"/>
          </w:tcPr>
          <w:p w14:paraId="75D20737">
            <w:pPr>
              <w:pStyle w:val="15"/>
              <w:spacing w:beforeLines="0" w:afterLines="0" w:line="300" w:lineRule="exact"/>
              <w:rPr>
                <w:color w:val="auto"/>
              </w:rPr>
            </w:pPr>
          </w:p>
        </w:tc>
        <w:tc>
          <w:tcPr>
            <w:tcW w:w="540" w:type="dxa"/>
          </w:tcPr>
          <w:p w14:paraId="46AEC23F">
            <w:pPr>
              <w:pStyle w:val="15"/>
              <w:spacing w:beforeLines="0" w:afterLines="0" w:line="300" w:lineRule="exact"/>
              <w:rPr>
                <w:color w:val="auto"/>
              </w:rPr>
            </w:pPr>
          </w:p>
        </w:tc>
        <w:tc>
          <w:tcPr>
            <w:tcW w:w="540" w:type="dxa"/>
          </w:tcPr>
          <w:p w14:paraId="63E28D05">
            <w:pPr>
              <w:pStyle w:val="15"/>
              <w:spacing w:beforeLines="0" w:afterLines="0" w:line="300" w:lineRule="exact"/>
              <w:rPr>
                <w:color w:val="auto"/>
              </w:rPr>
            </w:pPr>
          </w:p>
        </w:tc>
        <w:tc>
          <w:tcPr>
            <w:tcW w:w="541" w:type="dxa"/>
          </w:tcPr>
          <w:p w14:paraId="63643D78">
            <w:pPr>
              <w:pStyle w:val="15"/>
              <w:spacing w:beforeLines="0" w:afterLines="0" w:line="300" w:lineRule="exact"/>
              <w:rPr>
                <w:color w:val="auto"/>
              </w:rPr>
            </w:pPr>
          </w:p>
        </w:tc>
      </w:tr>
      <w:tr w14:paraId="476B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14:paraId="524CC979">
            <w:pPr>
              <w:pStyle w:val="15"/>
              <w:spacing w:beforeLines="0" w:afterLines="0" w:line="300" w:lineRule="exact"/>
              <w:rPr>
                <w:color w:val="auto"/>
              </w:rPr>
            </w:pPr>
          </w:p>
        </w:tc>
        <w:tc>
          <w:tcPr>
            <w:tcW w:w="540" w:type="dxa"/>
          </w:tcPr>
          <w:p w14:paraId="206B6C87">
            <w:pPr>
              <w:pStyle w:val="15"/>
              <w:spacing w:beforeLines="0" w:afterLines="0" w:line="300" w:lineRule="exact"/>
              <w:rPr>
                <w:color w:val="auto"/>
              </w:rPr>
            </w:pPr>
          </w:p>
        </w:tc>
        <w:tc>
          <w:tcPr>
            <w:tcW w:w="540" w:type="dxa"/>
          </w:tcPr>
          <w:p w14:paraId="5AD12D2D">
            <w:pPr>
              <w:pStyle w:val="15"/>
              <w:spacing w:beforeLines="0" w:afterLines="0" w:line="300" w:lineRule="exact"/>
              <w:rPr>
                <w:color w:val="auto"/>
              </w:rPr>
            </w:pPr>
          </w:p>
        </w:tc>
        <w:tc>
          <w:tcPr>
            <w:tcW w:w="540" w:type="dxa"/>
          </w:tcPr>
          <w:p w14:paraId="08FF5637">
            <w:pPr>
              <w:pStyle w:val="15"/>
              <w:spacing w:beforeLines="0" w:afterLines="0" w:line="300" w:lineRule="exact"/>
              <w:rPr>
                <w:color w:val="auto"/>
              </w:rPr>
            </w:pPr>
          </w:p>
        </w:tc>
        <w:tc>
          <w:tcPr>
            <w:tcW w:w="540" w:type="dxa"/>
          </w:tcPr>
          <w:p w14:paraId="1B4C1A89">
            <w:pPr>
              <w:pStyle w:val="15"/>
              <w:spacing w:beforeLines="0" w:afterLines="0" w:line="300" w:lineRule="exact"/>
              <w:rPr>
                <w:color w:val="auto"/>
              </w:rPr>
            </w:pPr>
          </w:p>
        </w:tc>
        <w:tc>
          <w:tcPr>
            <w:tcW w:w="540" w:type="dxa"/>
            <w:gridSpan w:val="2"/>
          </w:tcPr>
          <w:p w14:paraId="5652DFB7">
            <w:pPr>
              <w:pStyle w:val="15"/>
              <w:spacing w:beforeLines="0" w:afterLines="0" w:line="300" w:lineRule="exact"/>
              <w:rPr>
                <w:color w:val="auto"/>
              </w:rPr>
            </w:pPr>
          </w:p>
        </w:tc>
        <w:tc>
          <w:tcPr>
            <w:tcW w:w="540" w:type="dxa"/>
          </w:tcPr>
          <w:p w14:paraId="7FFA9A9F">
            <w:pPr>
              <w:pStyle w:val="15"/>
              <w:spacing w:beforeLines="0" w:afterLines="0" w:line="300" w:lineRule="exact"/>
              <w:rPr>
                <w:color w:val="auto"/>
              </w:rPr>
            </w:pPr>
          </w:p>
        </w:tc>
        <w:tc>
          <w:tcPr>
            <w:tcW w:w="541" w:type="dxa"/>
          </w:tcPr>
          <w:p w14:paraId="5811A3F9">
            <w:pPr>
              <w:pStyle w:val="15"/>
              <w:spacing w:beforeLines="0" w:afterLines="0" w:line="300" w:lineRule="exact"/>
              <w:rPr>
                <w:color w:val="auto"/>
              </w:rPr>
            </w:pPr>
          </w:p>
        </w:tc>
        <w:tc>
          <w:tcPr>
            <w:tcW w:w="540" w:type="dxa"/>
          </w:tcPr>
          <w:p w14:paraId="232C94D3">
            <w:pPr>
              <w:pStyle w:val="15"/>
              <w:spacing w:beforeLines="0" w:afterLines="0" w:line="300" w:lineRule="exact"/>
              <w:rPr>
                <w:color w:val="auto"/>
              </w:rPr>
            </w:pPr>
          </w:p>
        </w:tc>
        <w:tc>
          <w:tcPr>
            <w:tcW w:w="540" w:type="dxa"/>
          </w:tcPr>
          <w:p w14:paraId="33BD0584">
            <w:pPr>
              <w:pStyle w:val="15"/>
              <w:spacing w:beforeLines="0" w:afterLines="0" w:line="300" w:lineRule="exact"/>
              <w:rPr>
                <w:color w:val="auto"/>
              </w:rPr>
            </w:pPr>
          </w:p>
        </w:tc>
        <w:tc>
          <w:tcPr>
            <w:tcW w:w="540" w:type="dxa"/>
            <w:gridSpan w:val="2"/>
          </w:tcPr>
          <w:p w14:paraId="39861D6D">
            <w:pPr>
              <w:pStyle w:val="15"/>
              <w:spacing w:beforeLines="0" w:afterLines="0" w:line="300" w:lineRule="exact"/>
              <w:rPr>
                <w:color w:val="auto"/>
              </w:rPr>
            </w:pPr>
          </w:p>
        </w:tc>
        <w:tc>
          <w:tcPr>
            <w:tcW w:w="540" w:type="dxa"/>
          </w:tcPr>
          <w:p w14:paraId="4CA0C826">
            <w:pPr>
              <w:pStyle w:val="15"/>
              <w:spacing w:beforeLines="0" w:afterLines="0" w:line="300" w:lineRule="exact"/>
              <w:rPr>
                <w:color w:val="auto"/>
              </w:rPr>
            </w:pPr>
          </w:p>
        </w:tc>
        <w:tc>
          <w:tcPr>
            <w:tcW w:w="540" w:type="dxa"/>
          </w:tcPr>
          <w:p w14:paraId="45D0D006">
            <w:pPr>
              <w:pStyle w:val="15"/>
              <w:spacing w:beforeLines="0" w:afterLines="0" w:line="300" w:lineRule="exact"/>
              <w:rPr>
                <w:color w:val="auto"/>
              </w:rPr>
            </w:pPr>
          </w:p>
        </w:tc>
        <w:tc>
          <w:tcPr>
            <w:tcW w:w="540" w:type="dxa"/>
          </w:tcPr>
          <w:p w14:paraId="3CB0E1BD">
            <w:pPr>
              <w:pStyle w:val="15"/>
              <w:spacing w:beforeLines="0" w:afterLines="0" w:line="300" w:lineRule="exact"/>
              <w:rPr>
                <w:color w:val="auto"/>
              </w:rPr>
            </w:pPr>
          </w:p>
        </w:tc>
        <w:tc>
          <w:tcPr>
            <w:tcW w:w="540" w:type="dxa"/>
          </w:tcPr>
          <w:p w14:paraId="732B1029">
            <w:pPr>
              <w:pStyle w:val="15"/>
              <w:spacing w:beforeLines="0" w:afterLines="0" w:line="300" w:lineRule="exact"/>
              <w:rPr>
                <w:color w:val="auto"/>
              </w:rPr>
            </w:pPr>
          </w:p>
        </w:tc>
        <w:tc>
          <w:tcPr>
            <w:tcW w:w="541" w:type="dxa"/>
          </w:tcPr>
          <w:p w14:paraId="3ADE1F98">
            <w:pPr>
              <w:pStyle w:val="15"/>
              <w:spacing w:beforeLines="0" w:afterLines="0" w:line="300" w:lineRule="exact"/>
              <w:rPr>
                <w:color w:val="auto"/>
              </w:rPr>
            </w:pPr>
          </w:p>
        </w:tc>
      </w:tr>
      <w:tr w14:paraId="40EA9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14:paraId="737ADFD7">
            <w:pPr>
              <w:pStyle w:val="15"/>
              <w:spacing w:beforeLines="0" w:afterLines="0" w:line="300" w:lineRule="exact"/>
              <w:rPr>
                <w:color w:val="auto"/>
              </w:rPr>
            </w:pPr>
          </w:p>
        </w:tc>
        <w:tc>
          <w:tcPr>
            <w:tcW w:w="540" w:type="dxa"/>
          </w:tcPr>
          <w:p w14:paraId="3083BED9">
            <w:pPr>
              <w:pStyle w:val="15"/>
              <w:spacing w:beforeLines="0" w:afterLines="0" w:line="300" w:lineRule="exact"/>
              <w:rPr>
                <w:color w:val="auto"/>
              </w:rPr>
            </w:pPr>
          </w:p>
        </w:tc>
        <w:tc>
          <w:tcPr>
            <w:tcW w:w="540" w:type="dxa"/>
          </w:tcPr>
          <w:p w14:paraId="4050F324">
            <w:pPr>
              <w:pStyle w:val="15"/>
              <w:spacing w:beforeLines="0" w:afterLines="0" w:line="300" w:lineRule="exact"/>
              <w:rPr>
                <w:color w:val="auto"/>
              </w:rPr>
            </w:pPr>
          </w:p>
        </w:tc>
        <w:tc>
          <w:tcPr>
            <w:tcW w:w="540" w:type="dxa"/>
          </w:tcPr>
          <w:p w14:paraId="43421FFA">
            <w:pPr>
              <w:pStyle w:val="15"/>
              <w:spacing w:beforeLines="0" w:afterLines="0" w:line="300" w:lineRule="exact"/>
              <w:rPr>
                <w:color w:val="auto"/>
              </w:rPr>
            </w:pPr>
          </w:p>
        </w:tc>
        <w:tc>
          <w:tcPr>
            <w:tcW w:w="540" w:type="dxa"/>
          </w:tcPr>
          <w:p w14:paraId="2647BE80">
            <w:pPr>
              <w:pStyle w:val="15"/>
              <w:spacing w:beforeLines="0" w:afterLines="0" w:line="300" w:lineRule="exact"/>
              <w:rPr>
                <w:color w:val="auto"/>
              </w:rPr>
            </w:pPr>
          </w:p>
        </w:tc>
        <w:tc>
          <w:tcPr>
            <w:tcW w:w="540" w:type="dxa"/>
            <w:gridSpan w:val="2"/>
          </w:tcPr>
          <w:p w14:paraId="16E8B3A4">
            <w:pPr>
              <w:pStyle w:val="15"/>
              <w:spacing w:beforeLines="0" w:afterLines="0" w:line="300" w:lineRule="exact"/>
              <w:rPr>
                <w:color w:val="auto"/>
              </w:rPr>
            </w:pPr>
          </w:p>
        </w:tc>
        <w:tc>
          <w:tcPr>
            <w:tcW w:w="540" w:type="dxa"/>
          </w:tcPr>
          <w:p w14:paraId="2FCBEB9C">
            <w:pPr>
              <w:pStyle w:val="15"/>
              <w:spacing w:beforeLines="0" w:afterLines="0" w:line="300" w:lineRule="exact"/>
              <w:rPr>
                <w:color w:val="auto"/>
              </w:rPr>
            </w:pPr>
          </w:p>
        </w:tc>
        <w:tc>
          <w:tcPr>
            <w:tcW w:w="541" w:type="dxa"/>
          </w:tcPr>
          <w:p w14:paraId="70EED55E">
            <w:pPr>
              <w:pStyle w:val="15"/>
              <w:spacing w:beforeLines="0" w:afterLines="0" w:line="300" w:lineRule="exact"/>
              <w:rPr>
                <w:color w:val="auto"/>
              </w:rPr>
            </w:pPr>
          </w:p>
        </w:tc>
        <w:tc>
          <w:tcPr>
            <w:tcW w:w="540" w:type="dxa"/>
          </w:tcPr>
          <w:p w14:paraId="01B6D2F1">
            <w:pPr>
              <w:pStyle w:val="15"/>
              <w:spacing w:beforeLines="0" w:afterLines="0" w:line="300" w:lineRule="exact"/>
              <w:rPr>
                <w:color w:val="auto"/>
              </w:rPr>
            </w:pPr>
          </w:p>
        </w:tc>
        <w:tc>
          <w:tcPr>
            <w:tcW w:w="540" w:type="dxa"/>
          </w:tcPr>
          <w:p w14:paraId="7BCDD70E">
            <w:pPr>
              <w:pStyle w:val="15"/>
              <w:spacing w:beforeLines="0" w:afterLines="0" w:line="300" w:lineRule="exact"/>
              <w:rPr>
                <w:color w:val="auto"/>
              </w:rPr>
            </w:pPr>
          </w:p>
        </w:tc>
        <w:tc>
          <w:tcPr>
            <w:tcW w:w="540" w:type="dxa"/>
            <w:gridSpan w:val="2"/>
          </w:tcPr>
          <w:p w14:paraId="0CA04A76">
            <w:pPr>
              <w:pStyle w:val="15"/>
              <w:spacing w:beforeLines="0" w:afterLines="0" w:line="300" w:lineRule="exact"/>
              <w:rPr>
                <w:color w:val="auto"/>
              </w:rPr>
            </w:pPr>
          </w:p>
        </w:tc>
        <w:tc>
          <w:tcPr>
            <w:tcW w:w="540" w:type="dxa"/>
          </w:tcPr>
          <w:p w14:paraId="310D7CD7">
            <w:pPr>
              <w:pStyle w:val="15"/>
              <w:spacing w:beforeLines="0" w:afterLines="0" w:line="300" w:lineRule="exact"/>
              <w:rPr>
                <w:color w:val="auto"/>
              </w:rPr>
            </w:pPr>
          </w:p>
        </w:tc>
        <w:tc>
          <w:tcPr>
            <w:tcW w:w="540" w:type="dxa"/>
          </w:tcPr>
          <w:p w14:paraId="5EC1837C">
            <w:pPr>
              <w:pStyle w:val="15"/>
              <w:spacing w:beforeLines="0" w:afterLines="0" w:line="300" w:lineRule="exact"/>
              <w:rPr>
                <w:color w:val="auto"/>
              </w:rPr>
            </w:pPr>
          </w:p>
        </w:tc>
        <w:tc>
          <w:tcPr>
            <w:tcW w:w="540" w:type="dxa"/>
          </w:tcPr>
          <w:p w14:paraId="33F83634">
            <w:pPr>
              <w:pStyle w:val="15"/>
              <w:spacing w:beforeLines="0" w:afterLines="0" w:line="300" w:lineRule="exact"/>
              <w:rPr>
                <w:color w:val="auto"/>
              </w:rPr>
            </w:pPr>
          </w:p>
        </w:tc>
        <w:tc>
          <w:tcPr>
            <w:tcW w:w="540" w:type="dxa"/>
          </w:tcPr>
          <w:p w14:paraId="5019513D">
            <w:pPr>
              <w:pStyle w:val="15"/>
              <w:spacing w:beforeLines="0" w:afterLines="0" w:line="300" w:lineRule="exact"/>
              <w:rPr>
                <w:color w:val="auto"/>
              </w:rPr>
            </w:pPr>
          </w:p>
        </w:tc>
        <w:tc>
          <w:tcPr>
            <w:tcW w:w="541" w:type="dxa"/>
          </w:tcPr>
          <w:p w14:paraId="4CD9CF7E">
            <w:pPr>
              <w:pStyle w:val="15"/>
              <w:spacing w:beforeLines="0" w:afterLines="0" w:line="300" w:lineRule="exact"/>
              <w:rPr>
                <w:color w:val="auto"/>
              </w:rPr>
            </w:pPr>
          </w:p>
        </w:tc>
      </w:tr>
      <w:tr w14:paraId="4D4E6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0" w:type="dxa"/>
            <w:gridSpan w:val="6"/>
          </w:tcPr>
          <w:p w14:paraId="360C3FBF">
            <w:pPr>
              <w:pStyle w:val="15"/>
              <w:spacing w:beforeLines="0" w:afterLines="0" w:line="300" w:lineRule="exact"/>
              <w:jc w:val="left"/>
              <w:rPr>
                <w:color w:val="auto"/>
              </w:rPr>
            </w:pPr>
            <w:r>
              <w:rPr>
                <w:rFonts w:hint="eastAsia"/>
                <w:color w:val="auto"/>
              </w:rPr>
              <w:t>线路：</w:t>
            </w:r>
          </w:p>
        </w:tc>
        <w:tc>
          <w:tcPr>
            <w:tcW w:w="2881" w:type="dxa"/>
            <w:gridSpan w:val="6"/>
          </w:tcPr>
          <w:p w14:paraId="67AD8D47">
            <w:pPr>
              <w:pStyle w:val="15"/>
              <w:spacing w:beforeLines="0" w:afterLines="0" w:line="300" w:lineRule="exact"/>
              <w:jc w:val="both"/>
              <w:rPr>
                <w:color w:val="auto"/>
              </w:rPr>
            </w:pPr>
            <w:r>
              <w:rPr>
                <w:rFonts w:hint="eastAsia"/>
                <w:color w:val="auto"/>
              </w:rPr>
              <w:t>检查日期：  年  月  日</w:t>
            </w:r>
          </w:p>
        </w:tc>
        <w:tc>
          <w:tcPr>
            <w:tcW w:w="2881" w:type="dxa"/>
            <w:gridSpan w:val="6"/>
          </w:tcPr>
          <w:p w14:paraId="0A2CDF32">
            <w:pPr>
              <w:pStyle w:val="15"/>
              <w:spacing w:beforeLines="0" w:afterLines="0" w:line="300" w:lineRule="exact"/>
              <w:rPr>
                <w:color w:val="auto"/>
              </w:rPr>
            </w:pPr>
            <w:r>
              <w:rPr>
                <w:rFonts w:hint="eastAsia"/>
                <w:color w:val="auto"/>
              </w:rPr>
              <w:t>检查人：</w:t>
            </w:r>
          </w:p>
        </w:tc>
      </w:tr>
      <w:tr w14:paraId="03B61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gridSpan w:val="18"/>
          </w:tcPr>
          <w:p w14:paraId="09AAB8A4">
            <w:pPr>
              <w:pStyle w:val="15"/>
              <w:spacing w:beforeLines="0" w:afterLines="0" w:line="300" w:lineRule="exact"/>
              <w:jc w:val="left"/>
              <w:rPr>
                <w:color w:val="auto"/>
              </w:rPr>
            </w:pPr>
            <w:r>
              <w:rPr>
                <w:rFonts w:hint="eastAsia"/>
                <w:color w:val="auto"/>
              </w:rPr>
              <w:t>注：前十项每项满分7分，最后一项满分30分，总分70以上为车厢服务合格。</w:t>
            </w:r>
          </w:p>
        </w:tc>
      </w:tr>
    </w:tbl>
    <w:p w14:paraId="2FC7731C">
      <w:pPr>
        <w:pStyle w:val="20"/>
        <w:numPr>
          <w:ilvl w:val="0"/>
          <w:numId w:val="2"/>
        </w:numPr>
        <w:spacing w:beforeLines="0" w:afterLines="0" w:line="600" w:lineRule="exact"/>
        <w:ind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无障碍设施完备率</w:t>
      </w:r>
    </w:p>
    <w:p w14:paraId="3205F02A">
      <w:pPr>
        <w:spacing w:beforeLines="0" w:afterLines="0" w:line="600" w:lineRule="exact"/>
        <w:ind w:firstLine="48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（一）指标描述：统计期内，无障碍设施完备车辆数与被检查车辆总数之比，单位为百分比。每月建议抽查1次以上，抽查数量30%以上的线路和20%以上的运营车辆。</w:t>
      </w:r>
    </w:p>
    <w:p w14:paraId="0CE7D9D0">
      <w:pPr>
        <w:spacing w:beforeLines="0" w:afterLines="0" w:line="600" w:lineRule="exact"/>
        <w:ind w:firstLine="48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（二）计算方法：</w:t>
      </w:r>
    </w:p>
    <w:p w14:paraId="14D38804">
      <w:pPr>
        <w:pStyle w:val="15"/>
        <w:spacing w:beforeLines="0" w:afterLines="0" w:line="600" w:lineRule="exact"/>
        <w:rPr>
          <w:color w:val="auto"/>
        </w:rPr>
      </w:pPr>
      <w:r>
        <w:rPr>
          <w:rFonts w:hint="eastAsia"/>
          <w:color w:val="auto"/>
          <w:position w:val="-32"/>
        </w:rPr>
        <w:object>
          <v:shape id="_x0000_i1081" o:spt="75" type="#_x0000_t75" style="height:36.2pt;width:95.2pt;" o:ole="t" filled="f" o:preferrelative="t" stroked="f" coordsize="21600,21600">
            <v:path/>
            <v:fill on="f" focussize="0,0"/>
            <v:stroke on="f" joinstyle="miter"/>
            <v:imagedata r:id="rId125" o:title=""/>
            <o:lock v:ext="edit" aspectratio="t"/>
            <w10:wrap type="none"/>
            <w10:anchorlock/>
          </v:shape>
          <o:OLEObject Type="Embed" ProgID="Equation.DSMT4" ShapeID="_x0000_i1081" DrawAspect="Content" ObjectID="_1468075781" r:id="rId124">
            <o:LockedField>false</o:LockedField>
          </o:OLEObject>
        </w:object>
      </w:r>
    </w:p>
    <w:p w14:paraId="762A178E">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式中：</w:t>
      </w:r>
    </w:p>
    <w:p w14:paraId="1602322D">
      <w:pPr>
        <w:spacing w:beforeLines="0" w:afterLines="0" w:line="600" w:lineRule="exact"/>
        <w:ind w:left="480"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2"/>
          <w:sz w:val="32"/>
          <w:szCs w:val="32"/>
        </w:rPr>
        <w:object>
          <v:shape id="_x0000_i1082" o:spt="75" type="#_x0000_t75" style="height:18.8pt;width:16.1pt;" o:ole="t" filled="f" o:preferrelative="t" stroked="f" coordsize="21600,21600">
            <v:path/>
            <v:fill on="f" focussize="0,0"/>
            <v:stroke on="f" joinstyle="miter"/>
            <v:imagedata r:id="rId127" o:title=""/>
            <o:lock v:ext="edit" aspectratio="t"/>
            <w10:wrap type="none"/>
            <w10:anchorlock/>
          </v:shape>
          <o:OLEObject Type="Embed" ProgID="Equation.DSMT4" ShapeID="_x0000_i1082" DrawAspect="Content" ObjectID="_1468075782" r:id="rId126">
            <o:LockedField>false</o:LockedField>
          </o:OLEObject>
        </w:object>
      </w:r>
      <w:r>
        <w:rPr>
          <w:rFonts w:hint="eastAsia" w:ascii="仿宋_GB2312" w:hAnsi="仿宋_GB2312" w:eastAsia="仿宋_GB2312" w:cs="仿宋_GB2312"/>
          <w:color w:val="auto"/>
          <w:sz w:val="32"/>
          <w:szCs w:val="32"/>
        </w:rPr>
        <w:t>——无障碍设施完备率，单位为百分比（</w:t>
      </w:r>
      <w:r>
        <w:rPr>
          <w:rFonts w:eastAsia="仿宋_GB2312" w:cs="Times New Roman"/>
          <w:color w:val="auto"/>
          <w:sz w:val="32"/>
          <w:szCs w:val="32"/>
        </w:rPr>
        <w:t>%</w:t>
      </w:r>
      <w:r>
        <w:rPr>
          <w:rFonts w:hint="eastAsia" w:ascii="仿宋_GB2312" w:hAnsi="仿宋_GB2312" w:eastAsia="仿宋_GB2312" w:cs="仿宋_GB2312"/>
          <w:color w:val="auto"/>
          <w:sz w:val="32"/>
          <w:szCs w:val="32"/>
        </w:rPr>
        <w:t>）；</w:t>
      </w:r>
    </w:p>
    <w:p w14:paraId="3D1AECC0">
      <w:pPr>
        <w:spacing w:beforeLines="0" w:afterLines="0" w:line="600" w:lineRule="exact"/>
        <w:ind w:left="480"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4"/>
          <w:sz w:val="32"/>
          <w:szCs w:val="32"/>
        </w:rPr>
        <w:object>
          <v:shape id="_x0000_i1083" o:spt="75" type="#_x0000_t75" style="height:19.25pt;width:33.1pt;" o:ole="t" filled="f" o:preferrelative="t" stroked="f" coordsize="21600,21600">
            <v:path/>
            <v:fill on="f" focussize="0,0"/>
            <v:stroke on="f" joinstyle="miter"/>
            <v:imagedata r:id="rId129" o:title=""/>
            <o:lock v:ext="edit" aspectratio="t"/>
            <w10:wrap type="none"/>
            <w10:anchorlock/>
          </v:shape>
          <o:OLEObject Type="Embed" ProgID="Equation.DSMT4" ShapeID="_x0000_i1083" DrawAspect="Content" ObjectID="_1468075783" r:id="rId128">
            <o:LockedField>false</o:LockedField>
          </o:OLEObject>
        </w:object>
      </w:r>
      <w:r>
        <w:rPr>
          <w:rFonts w:hint="eastAsia" w:ascii="仿宋_GB2312" w:hAnsi="仿宋_GB2312" w:eastAsia="仿宋_GB2312" w:cs="仿宋_GB2312"/>
          <w:color w:val="auto"/>
          <w:sz w:val="32"/>
          <w:szCs w:val="32"/>
        </w:rPr>
        <w:t>——无障碍设施完备车辆数，单位为辆；</w:t>
      </w:r>
    </w:p>
    <w:p w14:paraId="6811A8DA">
      <w:pPr>
        <w:spacing w:beforeLines="0" w:afterLines="0" w:line="600" w:lineRule="exact"/>
        <w:ind w:left="480"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2"/>
          <w:sz w:val="32"/>
          <w:szCs w:val="32"/>
        </w:rPr>
        <w:object>
          <v:shape id="_x0000_i1084" o:spt="75" type="#_x0000_t75" style="height:20.55pt;width:20.55pt;" o:ole="t" filled="f" o:preferrelative="t" stroked="f" coordsize="21600,21600">
            <v:path/>
            <v:fill on="f" focussize="0,0"/>
            <v:stroke on="f" joinstyle="miter"/>
            <v:imagedata r:id="rId123" o:title=""/>
            <o:lock v:ext="edit" aspectratio="t"/>
            <w10:wrap type="none"/>
            <w10:anchorlock/>
          </v:shape>
          <o:OLEObject Type="Embed" ProgID="Equation.DSMT4" ShapeID="_x0000_i1084" DrawAspect="Content" ObjectID="_1468075784" r:id="rId130">
            <o:LockedField>false</o:LockedField>
          </o:OLEObject>
        </w:object>
      </w:r>
      <w:r>
        <w:rPr>
          <w:rFonts w:hint="eastAsia" w:ascii="仿宋_GB2312" w:hAnsi="仿宋_GB2312" w:eastAsia="仿宋_GB2312" w:cs="仿宋_GB2312"/>
          <w:color w:val="auto"/>
          <w:sz w:val="32"/>
          <w:szCs w:val="32"/>
        </w:rPr>
        <w:t>——被检查车辆总数，单位为辆。</w:t>
      </w:r>
    </w:p>
    <w:p w14:paraId="31EA503E">
      <w:pPr>
        <w:spacing w:beforeLines="0" w:afterLines="0" w:line="600" w:lineRule="exact"/>
        <w:ind w:firstLine="48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（三）数据来源：无障碍设施完备车辆数和被检查车辆总数由运营企业提供。</w:t>
      </w:r>
    </w:p>
    <w:p w14:paraId="0A4E378F">
      <w:pPr>
        <w:pStyle w:val="20"/>
        <w:numPr>
          <w:ilvl w:val="0"/>
          <w:numId w:val="2"/>
        </w:numPr>
        <w:spacing w:beforeLines="0" w:afterLines="0" w:line="600" w:lineRule="exact"/>
        <w:ind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行车责任事故死亡率</w:t>
      </w:r>
    </w:p>
    <w:p w14:paraId="52B69BAB">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（一）指标描述：统计期内，行车责任事故死亡人数与行驶总里程的比例，单位为人/百万公里。</w:t>
      </w:r>
    </w:p>
    <w:p w14:paraId="645A2836">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（二）计算方法：</w:t>
      </w:r>
    </w:p>
    <w:p w14:paraId="2E837DC8">
      <w:pPr>
        <w:pStyle w:val="15"/>
        <w:spacing w:beforeLines="0" w:afterLines="0" w:line="600" w:lineRule="exact"/>
        <w:ind w:firstLine="480"/>
        <w:rPr>
          <w:color w:val="auto"/>
        </w:rPr>
      </w:pPr>
      <w:r>
        <w:rPr>
          <w:rFonts w:hint="eastAsia"/>
          <w:color w:val="auto"/>
          <w:position w:val="-24"/>
        </w:rPr>
        <w:object>
          <v:shape id="_x0000_i1085" o:spt="75" type="#_x0000_t75" style="height:31.75pt;width:64.4pt;" o:ole="t" filled="f" o:preferrelative="t" stroked="f" coordsize="21600,21600">
            <v:path/>
            <v:fill on="f" focussize="0,0"/>
            <v:stroke on="f" joinstyle="miter"/>
            <v:imagedata r:id="rId132" o:title=""/>
            <o:lock v:ext="edit" aspectratio="t"/>
            <w10:wrap type="none"/>
            <w10:anchorlock/>
          </v:shape>
          <o:OLEObject Type="Embed" ProgID="Equation.DSMT4" ShapeID="_x0000_i1085" DrawAspect="Content" ObjectID="_1468075785" r:id="rId131">
            <o:LockedField>false</o:LockedField>
          </o:OLEObject>
        </w:object>
      </w:r>
    </w:p>
    <w:p w14:paraId="59C22E3F">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式中：</w:t>
      </w:r>
    </w:p>
    <w:p w14:paraId="2E7ABD97">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2"/>
          <w:sz w:val="32"/>
          <w:szCs w:val="32"/>
        </w:rPr>
        <w:object>
          <v:shape id="_x0000_i1086" o:spt="75" type="#_x0000_t75" style="height:18.8pt;width:15.65pt;" o:ole="t" filled="f" o:preferrelative="t" stroked="f" coordsize="21600,21600">
            <v:path/>
            <v:fill on="f" focussize="0,0"/>
            <v:stroke on="f" joinstyle="miter"/>
            <v:imagedata r:id="rId134" o:title=""/>
            <o:lock v:ext="edit" aspectratio="t"/>
            <w10:wrap type="none"/>
            <w10:anchorlock/>
          </v:shape>
          <o:OLEObject Type="Embed" ProgID="Equation.DSMT4" ShapeID="_x0000_i1086" DrawAspect="Content" ObjectID="_1468075786" r:id="rId133">
            <o:LockedField>false</o:LockedField>
          </o:OLEObject>
        </w:object>
      </w:r>
      <w:r>
        <w:rPr>
          <w:rFonts w:hint="eastAsia" w:ascii="仿宋_GB2312" w:hAnsi="仿宋_GB2312" w:eastAsia="仿宋_GB2312" w:cs="仿宋_GB2312"/>
          <w:color w:val="auto"/>
          <w:sz w:val="32"/>
          <w:szCs w:val="32"/>
        </w:rPr>
        <w:t>——行车责任事故死亡率，单位为人/百万公里；</w:t>
      </w:r>
    </w:p>
    <w:p w14:paraId="6968D469">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2"/>
          <w:sz w:val="32"/>
          <w:szCs w:val="32"/>
        </w:rPr>
        <w:object>
          <v:shape id="_x0000_i1087" o:spt="75" type="#_x0000_t75" style="height:20.55pt;width:15.65pt;" o:ole="t" filled="f" o:preferrelative="t" stroked="f" coordsize="21600,21600">
            <v:path/>
            <v:fill on="f" focussize="0,0"/>
            <v:stroke on="f" joinstyle="miter"/>
            <v:imagedata r:id="rId136" o:title=""/>
            <o:lock v:ext="edit" aspectratio="t"/>
            <w10:wrap type="none"/>
            <w10:anchorlock/>
          </v:shape>
          <o:OLEObject Type="Embed" ProgID="Equation.DSMT4" ShapeID="_x0000_i1087" DrawAspect="Content" ObjectID="_1468075787" r:id="rId135">
            <o:LockedField>false</o:LockedField>
          </o:OLEObject>
        </w:object>
      </w:r>
      <w:r>
        <w:rPr>
          <w:rFonts w:hint="eastAsia" w:ascii="仿宋_GB2312" w:hAnsi="仿宋_GB2312" w:eastAsia="仿宋_GB2312" w:cs="仿宋_GB2312"/>
          <w:color w:val="auto"/>
          <w:sz w:val="32"/>
          <w:szCs w:val="32"/>
        </w:rPr>
        <w:t>——行车责任事故死亡人数，单位为人，可按下式计算：</w:t>
      </w:r>
    </w:p>
    <w:p w14:paraId="02F69042">
      <w:pPr>
        <w:pStyle w:val="15"/>
        <w:spacing w:beforeLines="0" w:afterLines="0" w:line="600" w:lineRule="exact"/>
        <w:ind w:firstLine="480"/>
        <w:rPr>
          <w:color w:val="auto"/>
        </w:rPr>
      </w:pPr>
      <w:r>
        <w:rPr>
          <w:color w:val="auto"/>
        </w:rPr>
        <w:tab/>
      </w:r>
      <w:r>
        <w:rPr>
          <w:color w:val="auto"/>
          <w:position w:val="-28"/>
        </w:rPr>
        <w:object>
          <v:shape id="_x0000_i1088" o:spt="75" type="#_x0000_t75" style="height:26.4pt;width:77.3pt;" o:ole="t" filled="f" o:preferrelative="t" stroked="f" coordsize="21600,21600">
            <v:path/>
            <v:fill on="f" focussize="0,0"/>
            <v:stroke on="f" joinstyle="miter"/>
            <v:imagedata r:id="rId138" o:title=""/>
            <o:lock v:ext="edit" aspectratio="t"/>
            <w10:wrap type="none"/>
            <w10:anchorlock/>
          </v:shape>
          <o:OLEObject Type="Embed" ProgID="Equation.DSMT4" ShapeID="_x0000_i1088" DrawAspect="Content" ObjectID="_1468075788" r:id="rId137">
            <o:LockedField>false</o:LockedField>
          </o:OLEObject>
        </w:object>
      </w:r>
    </w:p>
    <w:p w14:paraId="2383AA17">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其中，</w:t>
      </w:r>
      <w:r>
        <w:rPr>
          <w:rFonts w:hint="eastAsia" w:ascii="仿宋_GB2312" w:hAnsi="仿宋_GB2312" w:eastAsia="仿宋_GB2312" w:cs="仿宋_GB2312"/>
          <w:color w:val="auto"/>
          <w:position w:val="-12"/>
          <w:sz w:val="32"/>
          <w:szCs w:val="32"/>
        </w:rPr>
        <w:object>
          <v:shape id="_x0000_i1089" o:spt="75" type="#_x0000_t75" style="height:20.55pt;width:15.65pt;" o:ole="t" filled="f" o:preferrelative="t" stroked="f" coordsize="21600,21600">
            <v:path/>
            <v:fill on="f" focussize="0,0"/>
            <v:stroke on="f" joinstyle="miter"/>
            <v:imagedata r:id="rId140" o:title=""/>
            <o:lock v:ext="edit" aspectratio="t"/>
            <w10:wrap type="none"/>
            <w10:anchorlock/>
          </v:shape>
          <o:OLEObject Type="Embed" ProgID="Equation.DSMT4" ShapeID="_x0000_i1089" DrawAspect="Content" ObjectID="_1468075789" r:id="rId139">
            <o:LockedField>false</o:LockedField>
          </o:OLEObject>
        </w:object>
      </w:r>
      <w:r>
        <w:rPr>
          <w:rFonts w:hint="eastAsia" w:ascii="仿宋_GB2312" w:hAnsi="仿宋_GB2312" w:eastAsia="仿宋_GB2312" w:cs="仿宋_GB2312"/>
          <w:color w:val="auto"/>
          <w:sz w:val="32"/>
          <w:szCs w:val="32"/>
        </w:rPr>
        <w:t>为考核期内事故责任死亡人数，</w:t>
      </w:r>
      <w:r>
        <w:rPr>
          <w:rFonts w:hint="eastAsia" w:ascii="仿宋_GB2312" w:hAnsi="仿宋_GB2312" w:eastAsia="仿宋_GB2312" w:cs="仿宋_GB2312"/>
          <w:color w:val="auto"/>
          <w:position w:val="-12"/>
          <w:sz w:val="32"/>
          <w:szCs w:val="32"/>
        </w:rPr>
        <w:object>
          <v:shape id="_x0000_i1090" o:spt="75" type="#_x0000_t75" style="height:20.55pt;width:15.65pt;" o:ole="t" filled="f" o:preferrelative="t" stroked="f" coordsize="21600,21600">
            <v:path/>
            <v:fill on="f" focussize="0,0"/>
            <v:stroke on="f" joinstyle="miter"/>
            <v:imagedata r:id="rId142" o:title=""/>
            <o:lock v:ext="edit" aspectratio="t"/>
            <w10:wrap type="none"/>
            <w10:anchorlock/>
          </v:shape>
          <o:OLEObject Type="Embed" ProgID="Equation.DSMT4" ShapeID="_x0000_i1090" DrawAspect="Content" ObjectID="_1468075790" r:id="rId141">
            <o:LockedField>false</o:LockedField>
          </o:OLEObject>
        </w:object>
      </w:r>
      <w:r>
        <w:rPr>
          <w:rFonts w:hint="eastAsia" w:ascii="仿宋_GB2312" w:hAnsi="仿宋_GB2312" w:eastAsia="仿宋_GB2312" w:cs="仿宋_GB2312"/>
          <w:color w:val="auto"/>
          <w:sz w:val="32"/>
          <w:szCs w:val="32"/>
        </w:rPr>
        <w:t>为事故责任认定等级换算系数（</w:t>
      </w:r>
      <w:r>
        <w:rPr>
          <w:rFonts w:ascii="仿宋_GB2312" w:hAnsi="仿宋_GB2312" w:eastAsia="仿宋_GB2312" w:cs="仿宋_GB2312"/>
          <w:color w:val="auto"/>
          <w:sz w:val="32"/>
          <w:szCs w:val="32"/>
        </w:rPr>
        <w:t>根据事故责任划分标准设定</w:t>
      </w:r>
      <w:r>
        <w:rPr>
          <w:rFonts w:hint="eastAsia" w:ascii="仿宋_GB2312" w:hAnsi="仿宋_GB2312" w:eastAsia="仿宋_GB2312" w:cs="仿宋_GB2312"/>
          <w:color w:val="auto"/>
          <w:sz w:val="32"/>
          <w:szCs w:val="32"/>
        </w:rPr>
        <w:t>，全责=1；主责=0.75；同责=0.5；次责=0.25；无责=0）；</w:t>
      </w:r>
    </w:p>
    <w:p w14:paraId="2E853DC1">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4"/>
          <w:sz w:val="32"/>
          <w:szCs w:val="32"/>
        </w:rPr>
        <w:object>
          <v:shape id="_x0000_i1091" o:spt="75" type="#_x0000_t75" style="height:12.05pt;width:15.65pt;" o:ole="t" filled="f" o:preferrelative="t" stroked="f" coordsize="21600,21600">
            <v:path/>
            <v:fill on="f" focussize="0,0"/>
            <v:stroke on="f" joinstyle="miter"/>
            <v:imagedata r:id="rId144" o:title=""/>
            <o:lock v:ext="edit" aspectratio="t"/>
            <w10:wrap type="none"/>
            <w10:anchorlock/>
          </v:shape>
          <o:OLEObject Type="Embed" ProgID="Equation.DSMT4" ShapeID="_x0000_i1091" DrawAspect="Content" ObjectID="_1468075791" r:id="rId143">
            <o:LockedField>false</o:LockedField>
          </o:OLEObject>
        </w:object>
      </w:r>
      <w:r>
        <w:rPr>
          <w:rFonts w:hint="eastAsia" w:ascii="仿宋_GB2312" w:hAnsi="仿宋_GB2312" w:eastAsia="仿宋_GB2312" w:cs="仿宋_GB2312"/>
          <w:color w:val="auto"/>
          <w:sz w:val="32"/>
          <w:szCs w:val="32"/>
        </w:rPr>
        <w:t>——行驶总里程，单位为公里，行驶总里程=年实际运营载客里程×（1+β），其中：</w:t>
      </w:r>
    </w:p>
    <w:p w14:paraId="4181CD8D">
      <w:pPr>
        <w:pStyle w:val="15"/>
        <w:spacing w:beforeLines="0" w:afterLines="0" w:line="600" w:lineRule="exact"/>
        <w:ind w:firstLine="480"/>
        <w:rPr>
          <w:color w:val="auto"/>
        </w:rPr>
      </w:pPr>
      <w:r>
        <w:rPr>
          <w:color w:val="auto"/>
          <w:position w:val="-32"/>
        </w:rPr>
        <w:object>
          <v:shape id="_x0000_i1092" o:spt="75" type="#_x0000_t75" style="height:36.65pt;width:46.05pt;" o:ole="t" filled="f" o:preferrelative="t" stroked="f" coordsize="21600,21600">
            <v:path/>
            <v:fill on="f" focussize="0,0"/>
            <v:stroke on="f" joinstyle="miter"/>
            <v:imagedata r:id="rId146" o:title=""/>
            <o:lock v:ext="edit" aspectratio="t"/>
            <w10:wrap type="none"/>
            <w10:anchorlock/>
          </v:shape>
          <o:OLEObject Type="Embed" ProgID="Equation.DSMT4" ShapeID="_x0000_i1092" DrawAspect="Content" ObjectID="_1468075792" r:id="rId145">
            <o:LockedField>false</o:LockedField>
          </o:OLEObject>
        </w:object>
      </w:r>
    </w:p>
    <w:p w14:paraId="78286F2B">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其中，</w:t>
      </w:r>
      <w:r>
        <w:rPr>
          <w:rFonts w:hint="eastAsia" w:ascii="仿宋_GB2312" w:hAnsi="仿宋_GB2312" w:eastAsia="仿宋_GB2312" w:cs="仿宋_GB2312"/>
          <w:color w:val="auto"/>
          <w:position w:val="-14"/>
          <w:sz w:val="32"/>
          <w:szCs w:val="32"/>
        </w:rPr>
        <w:object>
          <v:shape id="_x0000_i1093" o:spt="75" type="#_x0000_t75" style="height:20.55pt;width:26.4pt;" o:ole="t" filled="f" o:preferrelative="t" stroked="f" coordsize="21600,21600">
            <v:path/>
            <v:fill on="f" focussize="0,0"/>
            <v:stroke on="f" joinstyle="miter"/>
            <v:imagedata r:id="rId148" o:title=""/>
            <o:lock v:ext="edit" aspectratio="t"/>
            <w10:wrap type="none"/>
            <w10:anchorlock/>
          </v:shape>
          <o:OLEObject Type="Embed" ProgID="Equation.DSMT4" ShapeID="_x0000_i1093" DrawAspect="Content" ObjectID="_1468075793" r:id="rId147">
            <o:LockedField>false</o:LockedField>
          </o:OLEObject>
        </w:object>
      </w:r>
      <w:r>
        <w:rPr>
          <w:rFonts w:hint="eastAsia" w:ascii="仿宋_GB2312" w:hAnsi="仿宋_GB2312" w:eastAsia="仿宋_GB2312" w:cs="仿宋_GB2312"/>
          <w:color w:val="auto"/>
          <w:sz w:val="32"/>
          <w:szCs w:val="32"/>
        </w:rPr>
        <w:t>为</w:t>
      </w:r>
      <w:r>
        <w:rPr>
          <w:rFonts w:ascii="仿宋_GB2312" w:hAnsi="仿宋_GB2312" w:eastAsia="仿宋_GB2312" w:cs="仿宋_GB2312"/>
          <w:color w:val="auto"/>
          <w:sz w:val="32"/>
          <w:szCs w:val="32"/>
        </w:rPr>
        <w:t>空载总里程</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position w:val="-14"/>
          <w:sz w:val="32"/>
          <w:szCs w:val="32"/>
        </w:rPr>
        <w:object>
          <v:shape id="_x0000_i1094" o:spt="75" type="#_x0000_t75" style="height:20.55pt;width:26.4pt;" o:ole="t" filled="f" o:preferrelative="t" stroked="f" coordsize="21600,21600">
            <v:path/>
            <v:fill on="f" focussize="0,0"/>
            <v:stroke on="f" joinstyle="miter"/>
            <v:imagedata r:id="rId150" o:title=""/>
            <o:lock v:ext="edit" aspectratio="t"/>
            <w10:wrap type="none"/>
            <w10:anchorlock/>
          </v:shape>
          <o:OLEObject Type="Embed" ProgID="Equation.DSMT4" ShapeID="_x0000_i1094" DrawAspect="Content" ObjectID="_1468075794" r:id="rId149">
            <o:LockedField>false</o:LockedField>
          </o:OLEObject>
        </w:object>
      </w:r>
      <w:r>
        <w:rPr>
          <w:rFonts w:hint="eastAsia" w:ascii="仿宋_GB2312" w:hAnsi="仿宋_GB2312" w:eastAsia="仿宋_GB2312" w:cs="仿宋_GB2312"/>
          <w:color w:val="auto"/>
          <w:sz w:val="32"/>
          <w:szCs w:val="32"/>
        </w:rPr>
        <w:t>为</w:t>
      </w:r>
      <w:r>
        <w:rPr>
          <w:rFonts w:ascii="仿宋_GB2312" w:hAnsi="仿宋_GB2312" w:eastAsia="仿宋_GB2312" w:cs="仿宋_GB2312"/>
          <w:color w:val="auto"/>
          <w:sz w:val="32"/>
          <w:szCs w:val="32"/>
        </w:rPr>
        <w:t>年实际运营载客里程</w:t>
      </w:r>
      <w:r>
        <w:rPr>
          <w:rFonts w:hint="eastAsia" w:ascii="仿宋_GB2312" w:hAnsi="仿宋_GB2312" w:eastAsia="仿宋_GB2312" w:cs="仿宋_GB2312"/>
          <w:color w:val="auto"/>
          <w:sz w:val="32"/>
          <w:szCs w:val="32"/>
        </w:rPr>
        <w:t>。</w:t>
      </w:r>
    </w:p>
    <w:p w14:paraId="48DF3468">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（三）数据来源：行车责任事故死亡人数由公安交管部门提供，行驶总里程、年实际运营载客里程和空驶总里程由运营企业提供。</w:t>
      </w:r>
    </w:p>
    <w:p w14:paraId="2302E56B">
      <w:pPr>
        <w:pStyle w:val="20"/>
        <w:numPr>
          <w:ilvl w:val="0"/>
          <w:numId w:val="2"/>
        </w:numPr>
        <w:spacing w:beforeLines="0" w:afterLines="0" w:line="600" w:lineRule="exact"/>
        <w:ind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交通违法率</w:t>
      </w:r>
    </w:p>
    <w:p w14:paraId="67AC3414">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（一）指标描述：统计期内，运营车辆发生的交通违法次数与车辆保有量的比例，单位为次/辆。</w:t>
      </w:r>
    </w:p>
    <w:p w14:paraId="3A4F1C04">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（二）计算方法：</w:t>
      </w:r>
    </w:p>
    <w:p w14:paraId="2B11DEFE">
      <w:pPr>
        <w:pStyle w:val="15"/>
        <w:spacing w:beforeLines="0" w:afterLines="0" w:line="600" w:lineRule="exact"/>
        <w:ind w:firstLine="480"/>
        <w:rPr>
          <w:color w:val="auto"/>
        </w:rPr>
      </w:pPr>
      <w:r>
        <w:rPr>
          <w:color w:val="auto"/>
        </w:rPr>
        <w:tab/>
      </w:r>
      <w:r>
        <w:rPr>
          <w:color w:val="auto"/>
          <w:position w:val="-24"/>
        </w:rPr>
        <w:object>
          <v:shape id="_x0000_i1095" o:spt="75" type="#_x0000_t75" style="height:31.75pt;width:41.6pt;" o:ole="t" filled="f" o:preferrelative="t" stroked="f" coordsize="21600,21600">
            <v:path/>
            <v:fill on="f" focussize="0,0"/>
            <v:stroke on="f" joinstyle="miter"/>
            <v:imagedata r:id="rId152" o:title=""/>
            <o:lock v:ext="edit" aspectratio="t"/>
            <w10:wrap type="none"/>
            <w10:anchorlock/>
          </v:shape>
          <o:OLEObject Type="Embed" ProgID="Equation.DSMT4" ShapeID="_x0000_i1095" DrawAspect="Content" ObjectID="_1468075795" r:id="rId151">
            <o:LockedField>false</o:LockedField>
          </o:OLEObject>
        </w:object>
      </w:r>
    </w:p>
    <w:p w14:paraId="21951995">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式中：</w:t>
      </w:r>
    </w:p>
    <w:p w14:paraId="565D9C8B">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2"/>
          <w:sz w:val="32"/>
          <w:szCs w:val="32"/>
        </w:rPr>
        <w:object>
          <v:shape id="_x0000_i1096" o:spt="75" type="#_x0000_t75" style="height:18.8pt;width:15.65pt;" o:ole="t" filled="f" o:preferrelative="t" stroked="f" coordsize="21600,21600">
            <v:path/>
            <v:fill on="f" focussize="0,0"/>
            <v:stroke on="f" joinstyle="miter"/>
            <v:imagedata r:id="rId154" o:title=""/>
            <o:lock v:ext="edit" aspectratio="t"/>
            <w10:wrap type="none"/>
            <w10:anchorlock/>
          </v:shape>
          <o:OLEObject Type="Embed" ProgID="Equation.DSMT4" ShapeID="_x0000_i1096" DrawAspect="Content" ObjectID="_1468075796" r:id="rId153">
            <o:LockedField>false</o:LockedField>
          </o:OLEObject>
        </w:object>
      </w:r>
      <w:r>
        <w:rPr>
          <w:rFonts w:hint="eastAsia" w:ascii="仿宋_GB2312" w:hAnsi="仿宋_GB2312" w:eastAsia="仿宋_GB2312" w:cs="仿宋_GB2312"/>
          <w:color w:val="auto"/>
          <w:sz w:val="32"/>
          <w:szCs w:val="32"/>
        </w:rPr>
        <w:t>——交通违法率，单位为次/辆；</w:t>
      </w:r>
    </w:p>
    <w:p w14:paraId="558E6FEF">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2"/>
          <w:sz w:val="32"/>
          <w:szCs w:val="32"/>
        </w:rPr>
        <w:object>
          <v:shape id="_x0000_i1097" o:spt="75" type="#_x0000_t75" style="height:20.55pt;width:10.75pt;" o:ole="t" filled="f" o:preferrelative="t" stroked="f" coordsize="21600,21600">
            <v:path/>
            <v:fill on="f" focussize="0,0"/>
            <v:stroke on="f" joinstyle="miter"/>
            <v:imagedata r:id="rId156" o:title=""/>
            <o:lock v:ext="edit" aspectratio="t"/>
            <w10:wrap type="none"/>
            <w10:anchorlock/>
          </v:shape>
          <o:OLEObject Type="Embed" ProgID="Equation.DSMT4" ShapeID="_x0000_i1097" DrawAspect="Content" ObjectID="_1468075797" r:id="rId155">
            <o:LockedField>false</o:LockedField>
          </o:OLEObject>
        </w:object>
      </w:r>
      <w:r>
        <w:rPr>
          <w:rFonts w:hint="eastAsia" w:ascii="仿宋_GB2312" w:hAnsi="仿宋_GB2312" w:eastAsia="仿宋_GB2312" w:cs="仿宋_GB2312"/>
          <w:color w:val="auto"/>
          <w:sz w:val="32"/>
          <w:szCs w:val="32"/>
        </w:rPr>
        <w:t>——运营车辆发生的交通违法次数，单位为次；</w:t>
      </w:r>
    </w:p>
    <w:p w14:paraId="570F93B9">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6"/>
          <w:sz w:val="32"/>
          <w:szCs w:val="32"/>
        </w:rPr>
        <w:object>
          <v:shape id="_x0000_i1098" o:spt="75" type="#_x0000_t75" style="height:15.65pt;width:15.65pt;" o:ole="t" filled="f" o:preferrelative="t" stroked="f" coordsize="21600,21600">
            <v:path/>
            <v:fill on="f" focussize="0,0"/>
            <v:stroke on="f" joinstyle="miter"/>
            <v:imagedata r:id="rId158" o:title=""/>
            <o:lock v:ext="edit" aspectratio="t"/>
            <w10:wrap type="none"/>
            <w10:anchorlock/>
          </v:shape>
          <o:OLEObject Type="Embed" ProgID="Equation.DSMT4" ShapeID="_x0000_i1098" DrawAspect="Content" ObjectID="_1468075798" r:id="rId157">
            <o:LockedField>false</o:LockedField>
          </o:OLEObject>
        </w:objec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车辆保有量（自然车）</w:t>
      </w:r>
      <w:r>
        <w:rPr>
          <w:rFonts w:hint="eastAsia" w:ascii="仿宋_GB2312" w:hAnsi="仿宋_GB2312" w:eastAsia="仿宋_GB2312" w:cs="仿宋_GB2312"/>
          <w:color w:val="auto"/>
          <w:sz w:val="32"/>
          <w:szCs w:val="32"/>
        </w:rPr>
        <w:t>。</w:t>
      </w:r>
    </w:p>
    <w:p w14:paraId="43769E54">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（三）数据来源：运营车辆发生的交通违法次数由公安交管部门提供，车辆保有量由运营企业提供。</w:t>
      </w:r>
    </w:p>
    <w:p w14:paraId="5436FC8D">
      <w:pPr>
        <w:pStyle w:val="20"/>
        <w:numPr>
          <w:ilvl w:val="0"/>
          <w:numId w:val="2"/>
        </w:numPr>
        <w:spacing w:beforeLines="0" w:afterLines="0" w:line="600" w:lineRule="exact"/>
        <w:ind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交通事故率</w:t>
      </w:r>
    </w:p>
    <w:p w14:paraId="32680164">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（一）指标描述：统计期内，行车责任事故次数与行驶总里程的比例，单位为次/百万公里。</w:t>
      </w:r>
    </w:p>
    <w:p w14:paraId="199056AE">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（二）计算方法：</w:t>
      </w:r>
    </w:p>
    <w:p w14:paraId="26BAD869">
      <w:pPr>
        <w:pStyle w:val="15"/>
        <w:spacing w:beforeLines="0" w:afterLines="0" w:line="600" w:lineRule="exact"/>
        <w:ind w:firstLine="480"/>
        <w:rPr>
          <w:color w:val="auto"/>
        </w:rPr>
      </w:pPr>
      <w:r>
        <w:rPr>
          <w:color w:val="auto"/>
        </w:rPr>
        <w:tab/>
      </w:r>
      <w:r>
        <w:rPr>
          <w:color w:val="auto"/>
          <w:position w:val="-24"/>
        </w:rPr>
        <w:object>
          <v:shape id="_x0000_i1099" o:spt="75" type="#_x0000_t75" style="height:31.75pt;width:66.65pt;" o:ole="t" filled="f" o:preferrelative="t" stroked="f" coordsize="21600,21600">
            <v:path/>
            <v:fill on="f" focussize="0,0"/>
            <v:stroke on="f" joinstyle="miter"/>
            <v:imagedata r:id="rId160" o:title=""/>
            <o:lock v:ext="edit" aspectratio="t"/>
            <w10:wrap type="none"/>
            <w10:anchorlock/>
          </v:shape>
          <o:OLEObject Type="Embed" ProgID="Equation.DSMT4" ShapeID="_x0000_i1099" DrawAspect="Content" ObjectID="_1468075799" r:id="rId159">
            <o:LockedField>false</o:LockedField>
          </o:OLEObject>
        </w:object>
      </w:r>
    </w:p>
    <w:p w14:paraId="7BB6AC84">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式中：</w:t>
      </w:r>
    </w:p>
    <w:p w14:paraId="25F91AFE">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2"/>
          <w:sz w:val="32"/>
          <w:szCs w:val="32"/>
        </w:rPr>
        <w:object>
          <v:shape id="_x0000_i1100" o:spt="75" type="#_x0000_t75" style="height:18.8pt;width:15.65pt;" o:ole="t" filled="f" o:preferrelative="t" stroked="f" coordsize="21600,21600">
            <v:path/>
            <v:fill on="f" focussize="0,0"/>
            <v:stroke on="f" joinstyle="miter"/>
            <v:imagedata r:id="rId162" o:title=""/>
            <o:lock v:ext="edit" aspectratio="t"/>
            <w10:wrap type="none"/>
            <w10:anchorlock/>
          </v:shape>
          <o:OLEObject Type="Embed" ProgID="Equation.DSMT4" ShapeID="_x0000_i1100" DrawAspect="Content" ObjectID="_1468075800" r:id="rId161">
            <o:LockedField>false</o:LockedField>
          </o:OLEObject>
        </w:object>
      </w:r>
      <w:r>
        <w:rPr>
          <w:rFonts w:hint="eastAsia" w:ascii="仿宋_GB2312" w:hAnsi="仿宋_GB2312" w:eastAsia="仿宋_GB2312" w:cs="仿宋_GB2312"/>
          <w:color w:val="auto"/>
          <w:sz w:val="32"/>
          <w:szCs w:val="32"/>
        </w:rPr>
        <w:t>——交通事故率，单位为次/百万公里；</w:t>
      </w:r>
    </w:p>
    <w:p w14:paraId="0DF3F23A">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4"/>
          <w:sz w:val="32"/>
          <w:szCs w:val="32"/>
        </w:rPr>
        <w:object>
          <v:shape id="_x0000_i1101" o:spt="75" type="#_x0000_t75" style="height:13.4pt;width:12.05pt;" o:ole="t" filled="f" o:preferrelative="t" stroked="f" coordsize="21600,21600">
            <v:path/>
            <v:fill on="f" focussize="0,0"/>
            <v:stroke on="f" joinstyle="miter"/>
            <v:imagedata r:id="rId164" o:title=""/>
            <o:lock v:ext="edit" aspectratio="t"/>
            <w10:wrap type="none"/>
            <w10:anchorlock/>
          </v:shape>
          <o:OLEObject Type="Embed" ProgID="Equation.DSMT4" ShapeID="_x0000_i1101" DrawAspect="Content" ObjectID="_1468075801" r:id="rId163">
            <o:LockedField>false</o:LockedField>
          </o:OLEObject>
        </w:object>
      </w:r>
      <w:r>
        <w:rPr>
          <w:rFonts w:hint="eastAsia" w:ascii="仿宋_GB2312" w:hAnsi="仿宋_GB2312" w:eastAsia="仿宋_GB2312" w:cs="仿宋_GB2312"/>
          <w:color w:val="auto"/>
          <w:sz w:val="32"/>
          <w:szCs w:val="32"/>
        </w:rPr>
        <w:t>——行车责任事故次数，单位为次，责任事故次数=Σ(事故次数×事故责任认定等级换算系数），其中，全责=1；主责=0.75；同责=0.5；次责=0.25；无责=0；</w:t>
      </w:r>
    </w:p>
    <w:p w14:paraId="7C1B4FF1">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4"/>
          <w:sz w:val="32"/>
          <w:szCs w:val="32"/>
        </w:rPr>
        <w:object>
          <v:shape id="_x0000_i1102" o:spt="75" type="#_x0000_t75" style="height:12.05pt;width:15.65pt;" o:ole="t" filled="f" o:preferrelative="t" stroked="f" coordsize="21600,21600">
            <v:path/>
            <v:fill on="f" focussize="0,0"/>
            <v:stroke on="f" joinstyle="miter"/>
            <v:imagedata r:id="rId166" o:title=""/>
            <o:lock v:ext="edit" aspectratio="t"/>
            <w10:wrap type="none"/>
            <w10:anchorlock/>
          </v:shape>
          <o:OLEObject Type="Embed" ProgID="Equation.DSMT4" ShapeID="_x0000_i1102" DrawAspect="Content" ObjectID="_1468075802" r:id="rId165">
            <o:LockedField>false</o:LockedField>
          </o:OLEObject>
        </w:object>
      </w:r>
      <w:r>
        <w:rPr>
          <w:rFonts w:hint="eastAsia" w:ascii="仿宋_GB2312" w:hAnsi="仿宋_GB2312" w:eastAsia="仿宋_GB2312" w:cs="仿宋_GB2312"/>
          <w:color w:val="auto"/>
          <w:sz w:val="32"/>
          <w:szCs w:val="32"/>
        </w:rPr>
        <w:t>——行驶总里程，单位为公里，行驶总里程=年实际运营载客里程×（1+β），其中：</w:t>
      </w:r>
    </w:p>
    <w:p w14:paraId="45F6AEA6">
      <w:pPr>
        <w:pStyle w:val="15"/>
        <w:spacing w:beforeLines="0" w:afterLines="0" w:line="600" w:lineRule="exact"/>
        <w:ind w:firstLine="480"/>
        <w:rPr>
          <w:color w:val="auto"/>
        </w:rPr>
      </w:pPr>
      <w:r>
        <w:rPr>
          <w:color w:val="auto"/>
          <w:position w:val="-32"/>
        </w:rPr>
        <w:object>
          <v:shape id="_x0000_i1103" o:spt="75" type="#_x0000_t75" style="height:36.65pt;width:46.05pt;" o:ole="t" filled="f" o:preferrelative="t" stroked="f" coordsize="21600,21600">
            <v:path/>
            <v:fill on="f" focussize="0,0"/>
            <v:stroke on="f" joinstyle="miter"/>
            <v:imagedata r:id="rId146" o:title=""/>
            <o:lock v:ext="edit" aspectratio="t"/>
            <w10:wrap type="none"/>
            <w10:anchorlock/>
          </v:shape>
          <o:OLEObject Type="Embed" ProgID="Equation.DSMT4" ShapeID="_x0000_i1103" DrawAspect="Content" ObjectID="_1468075803" r:id="rId167">
            <o:LockedField>false</o:LockedField>
          </o:OLEObject>
        </w:object>
      </w:r>
    </w:p>
    <w:p w14:paraId="68D5588A">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其中，</w:t>
      </w:r>
      <w:r>
        <w:rPr>
          <w:rFonts w:hint="eastAsia" w:ascii="仿宋_GB2312" w:hAnsi="仿宋_GB2312" w:eastAsia="仿宋_GB2312" w:cs="仿宋_GB2312"/>
          <w:color w:val="auto"/>
          <w:position w:val="-14"/>
          <w:sz w:val="32"/>
          <w:szCs w:val="32"/>
        </w:rPr>
        <w:object>
          <v:shape id="_x0000_i1104" o:spt="75" type="#_x0000_t75" style="height:20.55pt;width:26.4pt;" o:ole="t" filled="f" o:preferrelative="t" stroked="f" coordsize="21600,21600">
            <v:path/>
            <v:fill on="f" focussize="0,0"/>
            <v:stroke on="f" joinstyle="miter"/>
            <v:imagedata r:id="rId148" o:title=""/>
            <o:lock v:ext="edit" aspectratio="t"/>
            <w10:wrap type="none"/>
            <w10:anchorlock/>
          </v:shape>
          <o:OLEObject Type="Embed" ProgID="Equation.DSMT4" ShapeID="_x0000_i1104" DrawAspect="Content" ObjectID="_1468075804" r:id="rId168">
            <o:LockedField>false</o:LockedField>
          </o:OLEObject>
        </w:object>
      </w:r>
      <w:r>
        <w:rPr>
          <w:rFonts w:hint="eastAsia" w:ascii="仿宋_GB2312" w:hAnsi="仿宋_GB2312" w:eastAsia="仿宋_GB2312" w:cs="仿宋_GB2312"/>
          <w:color w:val="auto"/>
          <w:sz w:val="32"/>
          <w:szCs w:val="32"/>
        </w:rPr>
        <w:t>为</w:t>
      </w:r>
      <w:r>
        <w:rPr>
          <w:rFonts w:ascii="仿宋_GB2312" w:hAnsi="仿宋_GB2312" w:eastAsia="仿宋_GB2312" w:cs="仿宋_GB2312"/>
          <w:color w:val="auto"/>
          <w:sz w:val="32"/>
          <w:szCs w:val="32"/>
        </w:rPr>
        <w:t>空载总里程</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position w:val="-14"/>
          <w:sz w:val="32"/>
          <w:szCs w:val="32"/>
        </w:rPr>
        <w:object>
          <v:shape id="_x0000_i1105" o:spt="75" type="#_x0000_t75" style="height:20.55pt;width:26.4pt;" o:ole="t" filled="f" o:preferrelative="t" stroked="f" coordsize="21600,21600">
            <v:path/>
            <v:fill on="f" focussize="0,0"/>
            <v:stroke on="f" joinstyle="miter"/>
            <v:imagedata r:id="rId150" o:title=""/>
            <o:lock v:ext="edit" aspectratio="t"/>
            <w10:wrap type="none"/>
            <w10:anchorlock/>
          </v:shape>
          <o:OLEObject Type="Embed" ProgID="Equation.DSMT4" ShapeID="_x0000_i1105" DrawAspect="Content" ObjectID="_1468075805" r:id="rId169">
            <o:LockedField>false</o:LockedField>
          </o:OLEObject>
        </w:object>
      </w:r>
      <w:r>
        <w:rPr>
          <w:rFonts w:hint="eastAsia" w:ascii="仿宋_GB2312" w:hAnsi="仿宋_GB2312" w:eastAsia="仿宋_GB2312" w:cs="仿宋_GB2312"/>
          <w:color w:val="auto"/>
          <w:sz w:val="32"/>
          <w:szCs w:val="32"/>
        </w:rPr>
        <w:t>为</w:t>
      </w:r>
      <w:r>
        <w:rPr>
          <w:rFonts w:ascii="仿宋_GB2312" w:hAnsi="仿宋_GB2312" w:eastAsia="仿宋_GB2312" w:cs="仿宋_GB2312"/>
          <w:color w:val="auto"/>
          <w:sz w:val="32"/>
          <w:szCs w:val="32"/>
        </w:rPr>
        <w:t>年实际运营载客里程</w:t>
      </w:r>
      <w:r>
        <w:rPr>
          <w:rFonts w:hint="eastAsia" w:ascii="仿宋_GB2312" w:hAnsi="仿宋_GB2312" w:eastAsia="仿宋_GB2312" w:cs="仿宋_GB2312"/>
          <w:color w:val="auto"/>
          <w:sz w:val="32"/>
          <w:szCs w:val="32"/>
        </w:rPr>
        <w:t>。</w:t>
      </w:r>
    </w:p>
    <w:p w14:paraId="5357ACED">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（三）数据来源：运营车辆发生的行车责任事故次数由公安交管部门提供，行驶总里程、年实际运营载客里程、空驶总里程由运营企业提供。</w:t>
      </w:r>
    </w:p>
    <w:p w14:paraId="08691D57">
      <w:pPr>
        <w:pStyle w:val="20"/>
        <w:numPr>
          <w:ilvl w:val="0"/>
          <w:numId w:val="2"/>
        </w:numPr>
        <w:spacing w:beforeLines="0" w:afterLines="0" w:line="600" w:lineRule="exact"/>
        <w:ind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“两类人员”考核通过率</w:t>
      </w:r>
    </w:p>
    <w:p w14:paraId="0899BB2A">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（一）指标描述：统计期末，运营企业主要负责人和安全生产管理人员安全通过考核的比率，单位为百分比。</w:t>
      </w:r>
    </w:p>
    <w:p w14:paraId="4613729E">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（二）计算方法：</w:t>
      </w:r>
    </w:p>
    <w:p w14:paraId="5D600DBB">
      <w:pPr>
        <w:pStyle w:val="15"/>
        <w:spacing w:beforeLines="0" w:afterLines="0" w:line="600" w:lineRule="exact"/>
        <w:ind w:firstLine="480"/>
        <w:rPr>
          <w:color w:val="auto"/>
        </w:rPr>
      </w:pPr>
      <w:r>
        <w:rPr>
          <w:color w:val="auto"/>
          <w:position w:val="-30"/>
        </w:rPr>
        <w:object>
          <v:shape id="_x0000_i1106" o:spt="75" type="#_x0000_t75" style="height:36.2pt;width:80.9pt;" o:ole="t" filled="f" o:preferrelative="t" stroked="f" coordsize="21600,21600">
            <v:path/>
            <v:fill on="f" focussize="0,0"/>
            <v:stroke on="f" joinstyle="miter"/>
            <v:imagedata r:id="rId171" o:title=""/>
            <o:lock v:ext="edit" aspectratio="t"/>
            <w10:wrap type="none"/>
            <w10:anchorlock/>
          </v:shape>
          <o:OLEObject Type="Embed" ProgID="Equation.DSMT4" ShapeID="_x0000_i1106" DrawAspect="Content" ObjectID="_1468075806" r:id="rId170">
            <o:LockedField>false</o:LockedField>
          </o:OLEObject>
        </w:object>
      </w:r>
    </w:p>
    <w:p w14:paraId="47FE3B34">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式中：</w:t>
      </w:r>
    </w:p>
    <w:p w14:paraId="2024E24C">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2"/>
          <w:sz w:val="32"/>
          <w:szCs w:val="32"/>
        </w:rPr>
        <w:object>
          <v:shape id="_x0000_i1107" o:spt="75" type="#_x0000_t75" style="height:18.8pt;width:15.65pt;" o:ole="t" filled="f" o:preferrelative="t" stroked="f" coordsize="21600,21600">
            <v:path/>
            <v:fill on="f" focussize="0,0"/>
            <v:stroke on="f" joinstyle="miter"/>
            <v:imagedata r:id="rId173" o:title=""/>
            <o:lock v:ext="edit" aspectratio="t"/>
            <w10:wrap type="none"/>
            <w10:anchorlock/>
          </v:shape>
          <o:OLEObject Type="Embed" ProgID="Equation.DSMT4" ShapeID="_x0000_i1107" DrawAspect="Content" ObjectID="_1468075807" r:id="rId172">
            <o:LockedField>false</o:LockedField>
          </o:OLEObject>
        </w:object>
      </w:r>
      <w:r>
        <w:rPr>
          <w:rFonts w:hint="eastAsia" w:ascii="仿宋_GB2312" w:hAnsi="仿宋_GB2312" w:eastAsia="仿宋_GB2312" w:cs="仿宋_GB2312"/>
          <w:color w:val="auto"/>
          <w:sz w:val="32"/>
          <w:szCs w:val="32"/>
        </w:rPr>
        <w:t>——“两类人员”通过考核的比率，单位为百分比（</w:t>
      </w:r>
      <w:r>
        <w:rPr>
          <w:rFonts w:eastAsia="仿宋_GB2312" w:cs="Times New Roman"/>
          <w:color w:val="auto"/>
          <w:sz w:val="32"/>
          <w:szCs w:val="32"/>
        </w:rPr>
        <w:t>%</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 xml:space="preserve"> </w:t>
      </w:r>
    </w:p>
    <w:p w14:paraId="29A530D9">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4"/>
          <w:sz w:val="32"/>
          <w:szCs w:val="32"/>
        </w:rPr>
        <w:object>
          <v:shape id="_x0000_i1108" o:spt="75" type="#_x0000_t75" style="height:20.55pt;width:18.8pt;" o:ole="t" filled="f" o:preferrelative="t" stroked="f" coordsize="21600,21600">
            <v:path/>
            <v:fill on="f" focussize="0,0"/>
            <v:stroke on="f" joinstyle="miter"/>
            <v:imagedata r:id="rId175" o:title=""/>
            <o:lock v:ext="edit" aspectratio="t"/>
            <w10:wrap type="none"/>
            <w10:anchorlock/>
          </v:shape>
          <o:OLEObject Type="Embed" ProgID="Equation.DSMT4" ShapeID="_x0000_i1108" DrawAspect="Content" ObjectID="_1468075808" r:id="rId174">
            <o:LockedField>false</o:LockedField>
          </o:OLEObject>
        </w:object>
      </w:r>
      <w:r>
        <w:rPr>
          <w:rFonts w:hint="eastAsia" w:ascii="仿宋_GB2312" w:hAnsi="仿宋_GB2312" w:eastAsia="仿宋_GB2312" w:cs="仿宋_GB2312"/>
          <w:color w:val="auto"/>
          <w:sz w:val="32"/>
          <w:szCs w:val="32"/>
        </w:rPr>
        <w:t>——通过考核人数，单位为人；</w:t>
      </w:r>
    </w:p>
    <w:p w14:paraId="078E6014">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2"/>
          <w:sz w:val="32"/>
          <w:szCs w:val="32"/>
        </w:rPr>
        <w:object>
          <v:shape id="_x0000_i1109" o:spt="75" type="#_x0000_t75" style="height:20.55pt;width:17.9pt;" o:ole="t" filled="f" o:preferrelative="t" stroked="f" coordsize="21600,21600">
            <v:path/>
            <v:fill on="f" focussize="0,0"/>
            <v:stroke on="f" joinstyle="miter"/>
            <v:imagedata r:id="rId177" o:title=""/>
            <o:lock v:ext="edit" aspectratio="t"/>
            <w10:wrap type="none"/>
            <w10:anchorlock/>
          </v:shape>
          <o:OLEObject Type="Embed" ProgID="Equation.DSMT4" ShapeID="_x0000_i1109" DrawAspect="Content" ObjectID="_1468075809" r:id="rId176">
            <o:LockedField>false</o:LockedField>
          </o:OLEObject>
        </w:object>
      </w:r>
      <w:r>
        <w:rPr>
          <w:rFonts w:hint="eastAsia" w:ascii="仿宋_GB2312" w:hAnsi="仿宋_GB2312" w:eastAsia="仿宋_GB2312" w:cs="仿宋_GB2312"/>
          <w:color w:val="auto"/>
          <w:sz w:val="32"/>
          <w:szCs w:val="32"/>
        </w:rPr>
        <w:t>——应考核人数，单位为人。</w:t>
      </w:r>
    </w:p>
    <w:p w14:paraId="09D2F5A1">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（三）数据来源：运营企业主要负责人和安全生产管理人员安全通过考核人数与应考核人数由运营企业提供。</w:t>
      </w:r>
    </w:p>
    <w:p w14:paraId="444244C5">
      <w:pPr>
        <w:pStyle w:val="20"/>
        <w:numPr>
          <w:ilvl w:val="0"/>
          <w:numId w:val="2"/>
        </w:numPr>
        <w:spacing w:beforeLines="0" w:afterLines="0" w:line="600" w:lineRule="exact"/>
        <w:ind w:firstLineChars="0"/>
        <w:rPr>
          <w:rFonts w:hint="eastAsia" w:ascii="仿宋_GB2312" w:hAnsi="仿宋_GB2312" w:eastAsia="仿宋_GB2312" w:cs="仿宋_GB2312"/>
          <w:color w:val="auto"/>
          <w:sz w:val="32"/>
          <w:szCs w:val="32"/>
        </w:rPr>
      </w:pPr>
      <w:bookmarkStart w:id="16" w:name="OLE_LINK10"/>
      <w:r>
        <w:rPr>
          <w:rFonts w:hint="eastAsia" w:ascii="仿宋_GB2312" w:hAnsi="仿宋_GB2312" w:eastAsia="仿宋_GB2312" w:cs="仿宋_GB2312"/>
          <w:color w:val="auto"/>
          <w:sz w:val="32"/>
          <w:szCs w:val="32"/>
        </w:rPr>
        <w:t>驾驶员违规行为处理率</w:t>
      </w:r>
      <w:bookmarkEnd w:id="16"/>
    </w:p>
    <w:p w14:paraId="1659BC04">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（一）指标描述：</w:t>
      </w:r>
      <w:r>
        <w:rPr>
          <w:rFonts w:ascii="仿宋_GB2312" w:hAnsi="仿宋_GB2312" w:eastAsia="仿宋_GB2312" w:cs="仿宋_GB2312"/>
          <w:color w:val="auto"/>
          <w:sz w:val="32"/>
          <w:szCs w:val="32"/>
        </w:rPr>
        <w:t>统计期内，城市</w:t>
      </w:r>
      <w:r>
        <w:rPr>
          <w:rFonts w:hint="eastAsia" w:ascii="仿宋_GB2312" w:hAnsi="仿宋_GB2312" w:eastAsia="仿宋_GB2312" w:cs="仿宋_GB2312"/>
          <w:color w:val="auto"/>
          <w:sz w:val="32"/>
          <w:szCs w:val="32"/>
        </w:rPr>
        <w:t>公共汽电车</w:t>
      </w:r>
      <w:r>
        <w:rPr>
          <w:rFonts w:ascii="仿宋_GB2312" w:hAnsi="仿宋_GB2312" w:eastAsia="仿宋_GB2312" w:cs="仿宋_GB2312"/>
          <w:color w:val="auto"/>
          <w:sz w:val="32"/>
          <w:szCs w:val="32"/>
        </w:rPr>
        <w:t>驾驶员发生的违规行为中，已完成调查取证并作出相应处理（如警告、罚款、培训、调离岗位等）的违规行为数量占总违规行为数量的比例</w:t>
      </w:r>
      <w:r>
        <w:rPr>
          <w:rFonts w:hint="eastAsia" w:ascii="仿宋_GB2312" w:hAnsi="仿宋_GB2312" w:eastAsia="仿宋_GB2312" w:cs="仿宋_GB2312"/>
          <w:color w:val="auto"/>
          <w:sz w:val="32"/>
          <w:szCs w:val="32"/>
        </w:rPr>
        <w:t>，单位为百分比。</w:t>
      </w:r>
    </w:p>
    <w:p w14:paraId="032D7968">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（二）计算方法：</w:t>
      </w:r>
    </w:p>
    <w:p w14:paraId="24315001">
      <w:pPr>
        <w:pStyle w:val="15"/>
        <w:spacing w:beforeLines="0" w:afterLines="0" w:line="600" w:lineRule="exact"/>
        <w:ind w:firstLine="480"/>
        <w:rPr>
          <w:color w:val="auto"/>
        </w:rPr>
      </w:pPr>
      <w:r>
        <w:rPr>
          <w:color w:val="auto"/>
          <w:position w:val="-30"/>
        </w:rPr>
        <w:object>
          <v:shape id="_x0000_i1110" o:spt="75" type="#_x0000_t75" style="height:34pt;width:82.3pt;" o:ole="t" filled="f" o:preferrelative="t" stroked="f" coordsize="21600,21600">
            <v:path/>
            <v:fill on="f" focussize="0,0"/>
            <v:stroke on="f" joinstyle="miter"/>
            <v:imagedata r:id="rId179" o:title=""/>
            <o:lock v:ext="edit" aspectratio="t"/>
            <w10:wrap type="none"/>
            <w10:anchorlock/>
          </v:shape>
          <o:OLEObject Type="Embed" ProgID="Equation.DSMT4" ShapeID="_x0000_i1110" DrawAspect="Content" ObjectID="_1468075810" r:id="rId178">
            <o:LockedField>false</o:LockedField>
          </o:OLEObject>
        </w:object>
      </w:r>
    </w:p>
    <w:p w14:paraId="6B0BA026">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式中：</w:t>
      </w:r>
    </w:p>
    <w:p w14:paraId="6F446CBE">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2"/>
          <w:sz w:val="32"/>
          <w:szCs w:val="32"/>
        </w:rPr>
        <w:object>
          <v:shape id="_x0000_i1111" o:spt="75" type="#_x0000_t75" style="height:18.8pt;width:16.1pt;" o:ole="t" filled="f" o:preferrelative="t" stroked="f" coordsize="21600,21600">
            <v:path/>
            <v:fill on="f" focussize="0,0"/>
            <v:stroke on="f" joinstyle="miter"/>
            <v:imagedata r:id="rId181" o:title=""/>
            <o:lock v:ext="edit" aspectratio="t"/>
            <w10:wrap type="none"/>
            <w10:anchorlock/>
          </v:shape>
          <o:OLEObject Type="Embed" ProgID="Equation.DSMT4" ShapeID="_x0000_i1111" DrawAspect="Content" ObjectID="_1468075811" r:id="rId180">
            <o:LockedField>false</o:LockedField>
          </o:OLEObject>
        </w:object>
      </w:r>
      <w:r>
        <w:rPr>
          <w:rFonts w:hint="eastAsia" w:ascii="仿宋_GB2312" w:hAnsi="仿宋_GB2312" w:eastAsia="仿宋_GB2312" w:cs="仿宋_GB2312"/>
          <w:color w:val="auto"/>
          <w:sz w:val="32"/>
          <w:szCs w:val="32"/>
        </w:rPr>
        <w:t>——驾驶员违规行为处理率，单位为百分比（</w:t>
      </w:r>
      <w:r>
        <w:rPr>
          <w:rFonts w:eastAsia="仿宋_GB2312" w:cs="Times New Roman"/>
          <w:color w:val="auto"/>
          <w:sz w:val="32"/>
          <w:szCs w:val="32"/>
        </w:rPr>
        <w:t>%</w:t>
      </w:r>
      <w:r>
        <w:rPr>
          <w:rFonts w:hint="eastAsia" w:ascii="仿宋_GB2312" w:hAnsi="仿宋_GB2312" w:eastAsia="仿宋_GB2312" w:cs="仿宋_GB2312"/>
          <w:color w:val="auto"/>
          <w:sz w:val="32"/>
          <w:szCs w:val="32"/>
        </w:rPr>
        <w:t>）；</w:t>
      </w:r>
    </w:p>
    <w:p w14:paraId="4A9322C4">
      <w:pPr>
        <w:spacing w:beforeLines="0" w:afterLines="0" w:line="600" w:lineRule="exact"/>
        <w:ind w:firstLine="640"/>
        <w:rPr>
          <w:rFonts w:hint="eastAsia" w:ascii="仿宋_GB2312" w:hAnsi="仿宋_GB2312" w:eastAsia="仿宋_GB2312" w:cs="仿宋_GB2312"/>
          <w:color w:val="auto"/>
          <w:sz w:val="32"/>
          <w:szCs w:val="32"/>
        </w:rPr>
      </w:pPr>
      <w:r>
        <w:rPr>
          <w:rFonts w:ascii="仿宋_GB2312" w:hAnsi="仿宋_GB2312" w:eastAsia="仿宋_GB2312" w:cs="仿宋_GB2312"/>
          <w:color w:val="auto"/>
          <w:position w:val="-12"/>
          <w:sz w:val="32"/>
          <w:szCs w:val="32"/>
        </w:rPr>
        <w:object>
          <v:shape id="_x0000_i1112" o:spt="75" type="#_x0000_t75" style="height:18.8pt;width:16.1pt;" o:ole="t" filled="f" o:preferrelative="t" stroked="f" coordsize="21600,21600">
            <v:path/>
            <v:fill on="f" focussize="0,0"/>
            <v:stroke on="f" joinstyle="miter"/>
            <v:imagedata r:id="rId183" o:title=""/>
            <o:lock v:ext="edit" aspectratio="t"/>
            <w10:wrap type="none"/>
            <w10:anchorlock/>
          </v:shape>
          <o:OLEObject Type="Embed" ProgID="Equation.DSMT4" ShapeID="_x0000_i1112" DrawAspect="Content" ObjectID="_1468075812" r:id="rId182">
            <o:LockedField>false</o:LockedField>
          </o:OLEObject>
        </w:objec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已处理完毕的驾驶员违规行为数量</w:t>
      </w:r>
      <w:r>
        <w:rPr>
          <w:rFonts w:hint="eastAsia" w:ascii="仿宋_GB2312" w:hAnsi="仿宋_GB2312" w:eastAsia="仿宋_GB2312" w:cs="仿宋_GB2312"/>
          <w:color w:val="auto"/>
          <w:sz w:val="32"/>
          <w:szCs w:val="32"/>
        </w:rPr>
        <w:t>，单位为件；</w:t>
      </w:r>
    </w:p>
    <w:p w14:paraId="1B66D2AA">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2"/>
          <w:sz w:val="32"/>
          <w:szCs w:val="32"/>
        </w:rPr>
        <w:object>
          <v:shape id="_x0000_i1113" o:spt="75" type="#_x0000_t75" style="height:18.8pt;width:15.65pt;" o:ole="t" filled="f" o:preferrelative="t" stroked="f" coordsize="21600,21600">
            <v:path/>
            <v:fill on="f" focussize="0,0"/>
            <v:stroke on="f" joinstyle="miter"/>
            <v:imagedata r:id="rId185" o:title=""/>
            <o:lock v:ext="edit" aspectratio="t"/>
            <w10:wrap type="none"/>
            <w10:anchorlock/>
          </v:shape>
          <o:OLEObject Type="Embed" ProgID="Equation.DSMT4" ShapeID="_x0000_i1113" DrawAspect="Content" ObjectID="_1468075813" r:id="rId184">
            <o:LockedField>false</o:LockedField>
          </o:OLEObject>
        </w:objec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驾驶员总违规行为数量</w:t>
      </w:r>
      <w:r>
        <w:rPr>
          <w:rFonts w:hint="eastAsia" w:ascii="仿宋_GB2312" w:hAnsi="仿宋_GB2312" w:eastAsia="仿宋_GB2312" w:cs="仿宋_GB2312"/>
          <w:color w:val="auto"/>
          <w:sz w:val="32"/>
          <w:szCs w:val="32"/>
        </w:rPr>
        <w:t>，单位为件。</w:t>
      </w:r>
    </w:p>
    <w:p w14:paraId="669312C7">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（三）数据来源：</w:t>
      </w:r>
      <w:r>
        <w:rPr>
          <w:rFonts w:ascii="仿宋_GB2312" w:hAnsi="仿宋_GB2312" w:eastAsia="仿宋_GB2312" w:cs="仿宋_GB2312"/>
          <w:color w:val="auto"/>
          <w:sz w:val="32"/>
          <w:szCs w:val="32"/>
        </w:rPr>
        <w:t>已处理完毕的驾驶员违规行为数量</w:t>
      </w:r>
      <w:r>
        <w:rPr>
          <w:rFonts w:hint="eastAsia" w:ascii="仿宋_GB2312" w:hAnsi="仿宋_GB2312" w:eastAsia="仿宋_GB2312" w:cs="仿宋_GB2312"/>
          <w:color w:val="auto"/>
          <w:sz w:val="32"/>
          <w:szCs w:val="32"/>
        </w:rPr>
        <w:t>和</w:t>
      </w:r>
      <w:r>
        <w:rPr>
          <w:rFonts w:ascii="仿宋_GB2312" w:hAnsi="仿宋_GB2312" w:eastAsia="仿宋_GB2312" w:cs="仿宋_GB2312"/>
          <w:color w:val="auto"/>
          <w:sz w:val="32"/>
          <w:szCs w:val="32"/>
        </w:rPr>
        <w:t>驾驶员总违规行为数量</w:t>
      </w:r>
      <w:r>
        <w:rPr>
          <w:rFonts w:hint="eastAsia" w:ascii="仿宋_GB2312" w:hAnsi="仿宋_GB2312" w:eastAsia="仿宋_GB2312" w:cs="仿宋_GB2312"/>
          <w:color w:val="auto"/>
          <w:sz w:val="32"/>
          <w:szCs w:val="32"/>
        </w:rPr>
        <w:t>由运营企业提供。</w:t>
      </w:r>
    </w:p>
    <w:p w14:paraId="65D7F429">
      <w:pPr>
        <w:pStyle w:val="20"/>
        <w:numPr>
          <w:ilvl w:val="0"/>
          <w:numId w:val="2"/>
        </w:numPr>
        <w:spacing w:beforeLines="0" w:afterLines="0" w:line="600" w:lineRule="exact"/>
        <w:ind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车均场站面积</w:t>
      </w:r>
    </w:p>
    <w:p w14:paraId="5523152D">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（一）指标描述：统计期内，平均每标台公共汽车和电车所使用的公交场站面积，单位为平方米/标台。</w:t>
      </w:r>
    </w:p>
    <w:p w14:paraId="6E4D290F">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（二）计算方法：</w:t>
      </w:r>
    </w:p>
    <w:p w14:paraId="16DDFE79">
      <w:pPr>
        <w:pStyle w:val="21"/>
        <w:spacing w:beforeLines="0" w:afterLines="0" w:line="600" w:lineRule="exact"/>
        <w:ind w:firstLine="0" w:firstLineChars="0"/>
        <w:rPr>
          <w:color w:val="auto"/>
        </w:rPr>
      </w:pPr>
      <w:r>
        <w:rPr>
          <w:color w:val="auto"/>
        </w:rPr>
        <w:tab/>
      </w:r>
      <w:r>
        <w:rPr>
          <w:color w:val="auto"/>
          <w:position w:val="-32"/>
        </w:rPr>
        <w:object>
          <v:shape id="_x0000_i1114" o:spt="75" type="#_x0000_t75" style="height:36.2pt;width:53.2pt;" o:ole="t" filled="f" o:preferrelative="t" stroked="f" coordsize="21600,21600">
            <v:path/>
            <v:fill on="f" focussize="0,0"/>
            <v:stroke on="f" joinstyle="miter"/>
            <v:imagedata r:id="rId187" o:title=""/>
            <o:lock v:ext="edit" aspectratio="t"/>
            <w10:wrap type="none"/>
            <w10:anchorlock/>
          </v:shape>
          <o:OLEObject Type="Embed" ProgID="Equation.DSMT4" ShapeID="_x0000_i1114" DrawAspect="Content" ObjectID="_1468075814" r:id="rId186">
            <o:LockedField>false</o:LockedField>
          </o:OLEObject>
        </w:object>
      </w:r>
    </w:p>
    <w:p w14:paraId="3B2F8B42">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式中：</w:t>
      </w:r>
    </w:p>
    <w:p w14:paraId="07D3CAA5">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2"/>
          <w:sz w:val="32"/>
          <w:szCs w:val="32"/>
        </w:rPr>
        <w:object>
          <v:shape id="_x0000_i1115" o:spt="75" type="#_x0000_t75" style="height:17.9pt;width:16.1pt;" o:ole="t" filled="f" o:preferrelative="t" stroked="f" coordsize="21600,21600">
            <v:path/>
            <v:fill on="f" focussize="0,0"/>
            <v:stroke on="f" joinstyle="miter"/>
            <v:imagedata r:id="rId189" o:title=""/>
            <o:lock v:ext="edit" aspectratio="t"/>
            <w10:wrap type="none"/>
            <w10:anchorlock/>
          </v:shape>
          <o:OLEObject Type="Embed" ProgID="Equation.DSMT4" ShapeID="_x0000_i1115" DrawAspect="Content" ObjectID="_1468075815" r:id="rId188">
            <o:LockedField>false</o:LockedField>
          </o:OLEObject>
        </w:objec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车均场站面积</w:t>
      </w:r>
      <w:r>
        <w:rPr>
          <w:rFonts w:hint="eastAsia" w:ascii="仿宋_GB2312" w:hAnsi="仿宋_GB2312" w:eastAsia="仿宋_GB2312" w:cs="仿宋_GB2312"/>
          <w:color w:val="auto"/>
          <w:sz w:val="32"/>
          <w:szCs w:val="32"/>
        </w:rPr>
        <w:t>，单位为平方米/标台；</w:t>
      </w:r>
    </w:p>
    <w:p w14:paraId="1405B2D4">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4"/>
          <w:sz w:val="32"/>
          <w:szCs w:val="32"/>
        </w:rPr>
        <w:object>
          <v:shape id="_x0000_i1116" o:spt="75" type="#_x0000_t75" style="height:20.1pt;width:25.05pt;" o:ole="t" filled="f" o:preferrelative="t" stroked="f" coordsize="21600,21600">
            <v:path/>
            <v:fill on="f" focussize="0,0"/>
            <v:stroke on="f" joinstyle="miter"/>
            <v:imagedata r:id="rId191" o:title=""/>
            <o:lock v:ext="edit" aspectratio="t"/>
            <w10:wrap type="none"/>
            <w10:anchorlock/>
          </v:shape>
          <o:OLEObject Type="Embed" ProgID="Equation.DSMT4" ShapeID="_x0000_i1116" DrawAspect="Content" ObjectID="_1468075816" r:id="rId190">
            <o:LockedField>false</o:LockedField>
          </o:OLEObject>
        </w:objec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公共汽</w:t>
      </w:r>
      <w:r>
        <w:rPr>
          <w:rFonts w:hint="eastAsia" w:ascii="仿宋_GB2312" w:hAnsi="仿宋_GB2312" w:eastAsia="仿宋_GB2312" w:cs="仿宋_GB2312"/>
          <w:color w:val="auto"/>
          <w:sz w:val="32"/>
          <w:szCs w:val="32"/>
        </w:rPr>
        <w:t>车和</w:t>
      </w:r>
      <w:r>
        <w:rPr>
          <w:rFonts w:ascii="仿宋_GB2312" w:hAnsi="仿宋_GB2312" w:eastAsia="仿宋_GB2312" w:cs="仿宋_GB2312"/>
          <w:color w:val="auto"/>
          <w:sz w:val="32"/>
          <w:szCs w:val="32"/>
        </w:rPr>
        <w:t>电车场站总面积</w:t>
      </w:r>
      <w:r>
        <w:rPr>
          <w:rFonts w:hint="eastAsia" w:ascii="仿宋_GB2312" w:hAnsi="仿宋_GB2312" w:eastAsia="仿宋_GB2312" w:cs="仿宋_GB2312"/>
          <w:color w:val="auto"/>
          <w:sz w:val="32"/>
          <w:szCs w:val="32"/>
        </w:rPr>
        <w:t>，单位为平方米（m</w:t>
      </w:r>
      <w:r>
        <w:rPr>
          <w:rFonts w:hint="eastAsia" w:ascii="仿宋_GB2312" w:hAnsi="仿宋_GB2312" w:eastAsia="仿宋_GB2312" w:cs="仿宋_GB2312"/>
          <w:color w:val="auto"/>
          <w:sz w:val="32"/>
          <w:szCs w:val="32"/>
          <w:vertAlign w:val="superscript"/>
        </w:rPr>
        <w:t>2</w:t>
      </w:r>
      <w:r>
        <w:rPr>
          <w:rFonts w:hint="eastAsia" w:ascii="仿宋_GB2312" w:hAnsi="仿宋_GB2312" w:eastAsia="仿宋_GB2312" w:cs="仿宋_GB2312"/>
          <w:color w:val="auto"/>
          <w:sz w:val="32"/>
          <w:szCs w:val="32"/>
        </w:rPr>
        <w:t>）；</w:t>
      </w:r>
    </w:p>
    <w:p w14:paraId="7922EB63">
      <w:pPr>
        <w:spacing w:beforeLines="0" w:afterLines="0" w:line="600" w:lineRule="exact"/>
        <w:ind w:firstLine="640"/>
        <w:rPr>
          <w:rFonts w:hint="eastAsia" w:ascii="仿宋_GB2312" w:hAnsi="仿宋_GB2312" w:eastAsia="仿宋_GB2312" w:cs="仿宋_GB2312"/>
          <w:color w:val="auto"/>
          <w:sz w:val="32"/>
          <w:szCs w:val="32"/>
        </w:rPr>
      </w:pPr>
      <w:bookmarkStart w:id="17" w:name="OLE_LINK24"/>
      <w:r>
        <w:rPr>
          <w:rFonts w:hint="eastAsia" w:ascii="仿宋_GB2312" w:hAnsi="仿宋_GB2312" w:eastAsia="仿宋_GB2312" w:cs="仿宋_GB2312"/>
          <w:color w:val="auto"/>
          <w:position w:val="-14"/>
          <w:sz w:val="32"/>
          <w:szCs w:val="32"/>
        </w:rPr>
        <w:object>
          <v:shape id="_x0000_i1117" o:spt="75" type="#_x0000_t75" style="height:20.1pt;width:17.9pt;" o:ole="t" filled="f" o:preferrelative="t" stroked="f" coordsize="21600,21600">
            <v:path/>
            <v:fill on="f" focussize="0,0"/>
            <v:stroke on="f" joinstyle="miter"/>
            <v:imagedata r:id="rId193" o:title=""/>
            <o:lock v:ext="edit" aspectratio="t"/>
            <w10:wrap type="none"/>
            <w10:anchorlock/>
          </v:shape>
          <o:OLEObject Type="Embed" ProgID="Equation.DSMT4" ShapeID="_x0000_i1117" DrawAspect="Content" ObjectID="_1468075817" r:id="rId192">
            <o:LockedField>false</o:LockedField>
          </o:OLEObject>
        </w:objec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公共汽</w:t>
      </w:r>
      <w:r>
        <w:rPr>
          <w:rFonts w:hint="eastAsia" w:ascii="仿宋_GB2312" w:hAnsi="仿宋_GB2312" w:eastAsia="仿宋_GB2312" w:cs="仿宋_GB2312"/>
          <w:color w:val="auto"/>
          <w:sz w:val="32"/>
          <w:szCs w:val="32"/>
        </w:rPr>
        <w:t>车和</w:t>
      </w:r>
      <w:r>
        <w:rPr>
          <w:rFonts w:ascii="仿宋_GB2312" w:hAnsi="仿宋_GB2312" w:eastAsia="仿宋_GB2312" w:cs="仿宋_GB2312"/>
          <w:color w:val="auto"/>
          <w:sz w:val="32"/>
          <w:szCs w:val="32"/>
        </w:rPr>
        <w:t>电车标台总数</w:t>
      </w:r>
      <w:r>
        <w:rPr>
          <w:rFonts w:hint="eastAsia" w:ascii="仿宋_GB2312" w:hAnsi="仿宋_GB2312" w:eastAsia="仿宋_GB2312" w:cs="仿宋_GB2312"/>
          <w:color w:val="auto"/>
          <w:sz w:val="32"/>
          <w:szCs w:val="32"/>
        </w:rPr>
        <w:t>，单位为台。</w:t>
      </w:r>
    </w:p>
    <w:bookmarkEnd w:id="17"/>
    <w:p w14:paraId="5EC14867">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场站包括停车场（含专用停车场、公交首末站、枢纽站中的公交停车场等）、维修场、保养场等。租赁的公交停车场必须有规范的租赁合同并且租赁期限在10年（含）以上。</w:t>
      </w:r>
    </w:p>
    <w:p w14:paraId="151AF535">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（三）数据来源：公共汽车和电车场站总面积由交通运输主管部门提供；公共汽车和电车标台总数由运营企业提供。</w:t>
      </w:r>
    </w:p>
    <w:p w14:paraId="1AF89CE3">
      <w:pPr>
        <w:pStyle w:val="20"/>
        <w:numPr>
          <w:ilvl w:val="0"/>
          <w:numId w:val="2"/>
        </w:numPr>
        <w:spacing w:beforeLines="0" w:afterLines="0" w:line="600" w:lineRule="exact"/>
        <w:ind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车载服务终端安装率</w:t>
      </w:r>
    </w:p>
    <w:p w14:paraId="6D545766">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（一）指标描述：截至统计期末，安装有车载服务终端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包括车载定位调度服务一体机、</w:t>
      </w:r>
      <w:r>
        <w:rPr>
          <w:rFonts w:hint="eastAsia" w:ascii="仿宋_GB2312" w:hAnsi="仿宋_GB2312" w:eastAsia="仿宋_GB2312" w:cs="仿宋_GB2312"/>
          <w:color w:val="auto"/>
          <w:sz w:val="32"/>
          <w:szCs w:val="32"/>
          <w:lang w:eastAsia="zh-CN"/>
        </w:rPr>
        <w:t>视频监控</w:t>
      </w:r>
      <w:r>
        <w:rPr>
          <w:rFonts w:hint="eastAsia" w:ascii="仿宋_GB2312" w:hAnsi="仿宋_GB2312" w:eastAsia="仿宋_GB2312" w:cs="仿宋_GB2312"/>
          <w:color w:val="auto"/>
          <w:sz w:val="32"/>
          <w:szCs w:val="32"/>
        </w:rPr>
        <w:t>设备等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的运营车辆数占运营车辆总数的百分比。</w:t>
      </w:r>
    </w:p>
    <w:p w14:paraId="1952A285">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（二）计算方法：</w:t>
      </w:r>
    </w:p>
    <w:p w14:paraId="3A3B6C90">
      <w:pPr>
        <w:pStyle w:val="15"/>
        <w:spacing w:beforeLines="0" w:afterLines="0" w:line="600" w:lineRule="exact"/>
        <w:rPr>
          <w:color w:val="auto"/>
        </w:rPr>
      </w:pPr>
      <w:r>
        <w:rPr>
          <w:rFonts w:hint="eastAsia"/>
          <w:color w:val="auto"/>
        </w:rPr>
        <w:tab/>
      </w:r>
      <w:r>
        <w:rPr>
          <w:rFonts w:hint="eastAsia"/>
          <w:color w:val="auto"/>
          <w:position w:val="-32"/>
        </w:rPr>
        <w:object>
          <v:shape id="_x0000_i1118" o:spt="75" type="#_x0000_t75" style="height:36.2pt;width:53.2pt;" o:ole="t" filled="f" o:preferrelative="t" stroked="f" coordsize="21600,21600">
            <v:path/>
            <v:fill on="f" focussize="0,0"/>
            <v:stroke on="f" joinstyle="miter"/>
            <v:imagedata r:id="rId195" o:title=""/>
            <o:lock v:ext="edit" aspectratio="t"/>
            <w10:wrap type="none"/>
            <w10:anchorlock/>
          </v:shape>
          <o:OLEObject Type="Embed" ProgID="Equation.DSMT4" ShapeID="_x0000_i1118" DrawAspect="Content" ObjectID="_1468075818" r:id="rId194">
            <o:LockedField>false</o:LockedField>
          </o:OLEObject>
        </w:object>
      </w:r>
    </w:p>
    <w:p w14:paraId="224932EE">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式中：</w:t>
      </w:r>
    </w:p>
    <w:p w14:paraId="46E53AD7">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2"/>
          <w:sz w:val="32"/>
          <w:szCs w:val="32"/>
        </w:rPr>
        <w:object>
          <v:shape id="_x0000_i1119" o:spt="75" type="#_x0000_t75" style="height:17.9pt;width:17pt;" o:ole="t" filled="f" o:preferrelative="t" stroked="f" coordsize="21600,21600">
            <v:path/>
            <v:fill on="f" focussize="0,0"/>
            <v:stroke on="f" joinstyle="miter"/>
            <v:imagedata r:id="rId197" o:title=""/>
            <o:lock v:ext="edit" aspectratio="t"/>
            <w10:wrap type="none"/>
            <w10:anchorlock/>
          </v:shape>
          <o:OLEObject Type="Embed" ProgID="Equation.DSMT4" ShapeID="_x0000_i1119" DrawAspect="Content" ObjectID="_1468075819" r:id="rId196">
            <o:LockedField>false</o:LockedField>
          </o:OLEObject>
        </w:object>
      </w:r>
      <w:r>
        <w:rPr>
          <w:rFonts w:hint="eastAsia" w:ascii="仿宋_GB2312" w:hAnsi="仿宋_GB2312" w:eastAsia="仿宋_GB2312" w:cs="仿宋_GB2312"/>
          <w:color w:val="auto"/>
          <w:sz w:val="32"/>
          <w:szCs w:val="32"/>
        </w:rPr>
        <w:t>——车载服务终端安装率，单位为百分比（</w:t>
      </w:r>
      <w:r>
        <w:rPr>
          <w:rFonts w:eastAsia="仿宋_GB2312" w:cs="Times New Roman"/>
          <w:color w:val="auto"/>
          <w:sz w:val="32"/>
          <w:szCs w:val="32"/>
        </w:rPr>
        <w:t>%</w:t>
      </w:r>
      <w:r>
        <w:rPr>
          <w:rFonts w:hint="eastAsia" w:ascii="仿宋_GB2312" w:hAnsi="仿宋_GB2312" w:eastAsia="仿宋_GB2312" w:cs="仿宋_GB2312"/>
          <w:color w:val="auto"/>
          <w:sz w:val="32"/>
          <w:szCs w:val="32"/>
        </w:rPr>
        <w:t>）；</w:t>
      </w:r>
    </w:p>
    <w:p w14:paraId="655B39D9">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4"/>
          <w:sz w:val="32"/>
          <w:szCs w:val="32"/>
        </w:rPr>
        <w:object>
          <v:shape id="_x0000_i1120" o:spt="75" type="#_x0000_t75" style="height:20.55pt;width:25.05pt;" o:ole="t" filled="f" o:preferrelative="t" stroked="f" coordsize="21600,21600">
            <v:path/>
            <v:fill on="f" focussize="0,0"/>
            <v:stroke on="f" joinstyle="miter"/>
            <v:imagedata r:id="rId199" o:title=""/>
            <o:lock v:ext="edit" aspectratio="t"/>
            <w10:wrap type="none"/>
            <w10:anchorlock/>
          </v:shape>
          <o:OLEObject Type="Embed" ProgID="Equation.DSMT4" ShapeID="_x0000_i1120" DrawAspect="Content" ObjectID="_1468075820" r:id="rId198">
            <o:LockedField>false</o:LockedField>
          </o:OLEObject>
        </w:object>
      </w:r>
      <w:r>
        <w:rPr>
          <w:rFonts w:hint="eastAsia" w:ascii="仿宋_GB2312" w:hAnsi="仿宋_GB2312" w:eastAsia="仿宋_GB2312" w:cs="仿宋_GB2312"/>
          <w:color w:val="auto"/>
          <w:sz w:val="32"/>
          <w:szCs w:val="32"/>
        </w:rPr>
        <w:t>——安装有车载服务终端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包括车载定位调度服务一体机、视频监测设备等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的公交运营车辆数，单位为辆；</w:t>
      </w:r>
    </w:p>
    <w:p w14:paraId="7412CC58">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2"/>
          <w:sz w:val="32"/>
          <w:szCs w:val="32"/>
        </w:rPr>
        <w:object>
          <v:shape id="_x0000_i1121" o:spt="75" type="#_x0000_t75" style="height:17.9pt;width:17.9pt;" o:ole="t" filled="f" o:preferrelative="t" stroked="f" coordsize="21600,21600">
            <v:path/>
            <v:fill on="f" focussize="0,0"/>
            <v:stroke on="f" joinstyle="miter"/>
            <v:imagedata r:id="rId201" o:title=""/>
            <o:lock v:ext="edit" aspectratio="t"/>
            <w10:wrap type="none"/>
            <w10:anchorlock/>
          </v:shape>
          <o:OLEObject Type="Embed" ProgID="Equation.DSMT4" ShapeID="_x0000_i1121" DrawAspect="Content" ObjectID="_1468075821" r:id="rId200">
            <o:LockedField>false</o:LockedField>
          </o:OLEObject>
        </w:object>
      </w:r>
      <w:r>
        <w:rPr>
          <w:rFonts w:hint="eastAsia" w:ascii="仿宋_GB2312" w:hAnsi="仿宋_GB2312" w:eastAsia="仿宋_GB2312" w:cs="仿宋_GB2312"/>
          <w:color w:val="auto"/>
          <w:sz w:val="32"/>
          <w:szCs w:val="32"/>
        </w:rPr>
        <w:t>——公交运营车辆总数，单位为辆。</w:t>
      </w:r>
    </w:p>
    <w:p w14:paraId="1A4226C9">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（三）数据来源：安装有车载服务终端的公交运营车辆数和公交运营车辆总数由交通运输主管部门提供。</w:t>
      </w:r>
    </w:p>
    <w:p w14:paraId="2C10F9E9">
      <w:pPr>
        <w:pStyle w:val="20"/>
        <w:numPr>
          <w:ilvl w:val="0"/>
          <w:numId w:val="2"/>
        </w:numPr>
        <w:spacing w:beforeLines="0" w:afterLines="0" w:line="600" w:lineRule="exact"/>
        <w:ind w:firstLineChars="0"/>
        <w:rPr>
          <w:rFonts w:hint="eastAsia" w:ascii="仿宋_GB2312" w:hAnsi="仿宋_GB2312" w:eastAsia="仿宋_GB2312" w:cs="仿宋_GB2312"/>
          <w:color w:val="auto"/>
          <w:sz w:val="32"/>
          <w:szCs w:val="32"/>
        </w:rPr>
      </w:pPr>
      <w:bookmarkStart w:id="18" w:name="OLE_LINK2"/>
      <w:r>
        <w:rPr>
          <w:rFonts w:hint="eastAsia" w:ascii="仿宋_GB2312" w:hAnsi="仿宋_GB2312" w:eastAsia="仿宋_GB2312" w:cs="仿宋_GB2312"/>
          <w:color w:val="auto"/>
          <w:sz w:val="32"/>
          <w:szCs w:val="32"/>
        </w:rPr>
        <w:t xml:space="preserve"> 公共</w:t>
      </w:r>
      <w:bookmarkEnd w:id="18"/>
      <w:r>
        <w:rPr>
          <w:rFonts w:hint="eastAsia" w:ascii="仿宋_GB2312" w:hAnsi="仿宋_GB2312" w:eastAsia="仿宋_GB2312" w:cs="仿宋_GB2312"/>
          <w:color w:val="auto"/>
          <w:sz w:val="32"/>
          <w:szCs w:val="32"/>
        </w:rPr>
        <w:t>汽车和电车来车信息实时预报率</w:t>
      </w:r>
    </w:p>
    <w:p w14:paraId="42B5B69F">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（一）指标描述：统计期内，提供来车信息实时预报服务的线路数与公交线路总数的比例，单位为百分比。</w:t>
      </w:r>
    </w:p>
    <w:p w14:paraId="28BA94C9">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（二）计算方法：</w:t>
      </w:r>
    </w:p>
    <w:p w14:paraId="473E587C">
      <w:pPr>
        <w:pStyle w:val="15"/>
        <w:spacing w:beforeLines="0" w:afterLines="0" w:line="600" w:lineRule="exact"/>
        <w:rPr>
          <w:color w:val="auto"/>
        </w:rPr>
      </w:pPr>
      <w:r>
        <w:rPr>
          <w:rFonts w:hint="eastAsia"/>
          <w:color w:val="auto"/>
        </w:rPr>
        <w:tab/>
      </w:r>
      <w:r>
        <w:rPr>
          <w:rFonts w:hint="eastAsia"/>
          <w:color w:val="auto"/>
          <w:position w:val="-32"/>
        </w:rPr>
        <w:object>
          <v:shape id="_x0000_i1122" o:spt="75" type="#_x0000_t75" style="height:36.2pt;width:84.9pt;" o:ole="t" filled="f" o:preferrelative="t" stroked="f" coordsize="21600,21600">
            <v:path/>
            <v:fill on="f" focussize="0,0"/>
            <v:stroke on="f" joinstyle="miter"/>
            <v:imagedata r:id="rId203" o:title=""/>
            <o:lock v:ext="edit" aspectratio="t"/>
            <w10:wrap type="none"/>
            <w10:anchorlock/>
          </v:shape>
          <o:OLEObject Type="Embed" ProgID="Equation.DSMT4" ShapeID="_x0000_i1122" DrawAspect="Content" ObjectID="_1468075822" r:id="rId202">
            <o:LockedField>false</o:LockedField>
          </o:OLEObject>
        </w:object>
      </w:r>
    </w:p>
    <w:p w14:paraId="6BE199DC">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式中：</w:t>
      </w:r>
    </w:p>
    <w:p w14:paraId="0C78F49F">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2"/>
          <w:sz w:val="32"/>
          <w:szCs w:val="32"/>
        </w:rPr>
        <w:object>
          <v:shape id="_x0000_i1123" o:spt="75" type="#_x0000_t75" style="height:17.9pt;width:16.1pt;" o:ole="t" filled="f" o:preferrelative="t" stroked="f" coordsize="21600,21600">
            <v:path/>
            <v:fill on="f" focussize="0,0"/>
            <v:stroke on="f" joinstyle="miter"/>
            <v:imagedata r:id="rId205" o:title=""/>
            <o:lock v:ext="edit" aspectratio="t"/>
            <w10:wrap type="none"/>
            <w10:anchorlock/>
          </v:shape>
          <o:OLEObject Type="Embed" ProgID="Equation.DSMT4" ShapeID="_x0000_i1123" DrawAspect="Content" ObjectID="_1468075823" r:id="rId204">
            <o:LockedField>false</o:LockedField>
          </o:OLEObject>
        </w:objec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公共汽车和电车来车信息实时预报率，单位为百分比（</w:t>
      </w:r>
      <w:r>
        <w:rPr>
          <w:rFonts w:eastAsia="仿宋_GB2312" w:cs="Times New Roman"/>
          <w:color w:val="auto"/>
          <w:sz w:val="32"/>
          <w:szCs w:val="32"/>
        </w:rPr>
        <w:t>%</w:t>
      </w:r>
      <w:r>
        <w:rPr>
          <w:rFonts w:hint="eastAsia" w:ascii="仿宋_GB2312" w:hAnsi="仿宋_GB2312" w:eastAsia="仿宋_GB2312" w:cs="仿宋_GB2312"/>
          <w:color w:val="auto"/>
          <w:sz w:val="32"/>
          <w:szCs w:val="32"/>
        </w:rPr>
        <w:t>）；</w:t>
      </w:r>
    </w:p>
    <w:p w14:paraId="10D87D7D">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4"/>
          <w:sz w:val="32"/>
          <w:szCs w:val="32"/>
        </w:rPr>
        <w:object>
          <v:shape id="_x0000_i1124" o:spt="75" type="#_x0000_t75" style="height:20.55pt;width:20.55pt;" o:ole="t" filled="f" o:preferrelative="t" stroked="f" coordsize="21600,21600">
            <v:path/>
            <v:fill on="f" focussize="0,0"/>
            <v:stroke on="f" joinstyle="miter"/>
            <v:imagedata r:id="rId207" o:title=""/>
            <o:lock v:ext="edit" aspectratio="t"/>
            <w10:wrap type="none"/>
            <w10:anchorlock/>
          </v:shape>
          <o:OLEObject Type="Embed" ProgID="Equation.DSMT4" ShapeID="_x0000_i1124" DrawAspect="Content" ObjectID="_1468075824" r:id="rId206">
            <o:LockedField>false</o:LockedField>
          </o:OLEObject>
        </w:object>
      </w:r>
      <w:r>
        <w:rPr>
          <w:rFonts w:hint="eastAsia" w:ascii="仿宋_GB2312" w:hAnsi="仿宋_GB2312" w:eastAsia="仿宋_GB2312" w:cs="仿宋_GB2312"/>
          <w:color w:val="auto"/>
          <w:sz w:val="32"/>
          <w:szCs w:val="32"/>
        </w:rPr>
        <w:t>——提供来车信息实时预报服务的线路数，即该线路上的所有站点均能够通过网络、手机、电子站牌等方式提供公交实时行驶或到站信息服务的线路，单位为条；</w:t>
      </w:r>
    </w:p>
    <w:p w14:paraId="0D116E1F">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2"/>
          <w:sz w:val="32"/>
          <w:szCs w:val="32"/>
        </w:rPr>
        <w:object>
          <v:shape id="_x0000_i1125" o:spt="75" type="#_x0000_t75" style="height:21pt;width:21pt;" o:ole="t" filled="f" o:preferrelative="t" stroked="f" coordsize="21600,21600">
            <v:path/>
            <v:fill on="f" focussize="0,0"/>
            <v:stroke on="f" joinstyle="miter"/>
            <v:imagedata r:id="rId209" o:title=""/>
            <o:lock v:ext="edit" aspectratio="t"/>
            <w10:wrap type="none"/>
            <w10:anchorlock/>
          </v:shape>
          <o:OLEObject Type="Embed" ProgID="Equation.DSMT4" ShapeID="_x0000_i1125" DrawAspect="Content" ObjectID="_1468075825" r:id="rId208">
            <o:LockedField>false</o:LockedField>
          </o:OLEObject>
        </w:object>
      </w:r>
      <w:r>
        <w:rPr>
          <w:rFonts w:hint="eastAsia" w:ascii="仿宋_GB2312" w:hAnsi="仿宋_GB2312" w:eastAsia="仿宋_GB2312" w:cs="仿宋_GB2312"/>
          <w:color w:val="auto"/>
          <w:sz w:val="32"/>
          <w:szCs w:val="32"/>
        </w:rPr>
        <w:t>——公交线路总数，单位为条。</w:t>
      </w:r>
    </w:p>
    <w:p w14:paraId="6377ED9B">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（三）数据来源：提供来车信息实时预报服务的线路数可通过公众出行信息服务系统采集，公交线路总数由交通运输主管部门提供。</w:t>
      </w:r>
    </w:p>
    <w:p w14:paraId="5FF6F4A5">
      <w:pPr>
        <w:pStyle w:val="20"/>
        <w:numPr>
          <w:ilvl w:val="0"/>
          <w:numId w:val="2"/>
        </w:numPr>
        <w:spacing w:beforeLines="0" w:afterLines="0" w:line="600" w:lineRule="exact"/>
        <w:ind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数字化支付可用率</w:t>
      </w:r>
    </w:p>
    <w:p w14:paraId="1205E469">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（一）指标描述：截至统计期末，支持数字化支付方式（如一卡通支付、移动支付、银行卡支付等）且实际可正常使用的运营车辆数，占公共交通运营车辆总数的比例，单位为百分比。</w:t>
      </w:r>
    </w:p>
    <w:p w14:paraId="074AD0FD">
      <w:pPr>
        <w:spacing w:beforeLines="0" w:afterLines="0" w:line="600" w:lineRule="exact"/>
        <w:ind w:left="480"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（二）计算方法：</w:t>
      </w:r>
    </w:p>
    <w:p w14:paraId="59A84086">
      <w:pPr>
        <w:pStyle w:val="15"/>
        <w:spacing w:beforeLines="0" w:afterLines="0" w:line="600" w:lineRule="exact"/>
        <w:rPr>
          <w:color w:val="auto"/>
        </w:rPr>
      </w:pPr>
      <w:r>
        <w:rPr>
          <w:rFonts w:hint="eastAsia"/>
          <w:color w:val="auto"/>
        </w:rPr>
        <w:tab/>
      </w:r>
      <w:r>
        <w:rPr>
          <w:rFonts w:hint="eastAsia"/>
          <w:color w:val="auto"/>
          <w:position w:val="-32"/>
        </w:rPr>
        <w:object>
          <v:shape id="_x0000_i1126" o:spt="75" type="#_x0000_t75" style="height:36.2pt;width:97.05pt;" o:ole="t" filled="f" o:preferrelative="t" stroked="f" coordsize="21600,21600">
            <v:path/>
            <v:fill on="f" focussize="0,0"/>
            <v:stroke on="f" joinstyle="miter"/>
            <v:imagedata r:id="rId211" o:title=""/>
            <o:lock v:ext="edit" aspectratio="t"/>
            <w10:wrap type="none"/>
            <w10:anchorlock/>
          </v:shape>
          <o:OLEObject Type="Embed" ProgID="Equation.DSMT4" ShapeID="_x0000_i1126" DrawAspect="Content" ObjectID="_1468075826" r:id="rId210">
            <o:LockedField>false</o:LockedField>
          </o:OLEObject>
        </w:object>
      </w:r>
    </w:p>
    <w:p w14:paraId="68E589C7">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式中：</w:t>
      </w:r>
    </w:p>
    <w:p w14:paraId="4A33D413">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2"/>
          <w:sz w:val="32"/>
          <w:szCs w:val="32"/>
        </w:rPr>
        <w:object>
          <v:shape id="_x0000_i1127" o:spt="75" type="#_x0000_t75" style="height:17.9pt;width:17pt;" o:ole="t" filled="f" o:preferrelative="t" stroked="f" coordsize="21600,21600">
            <v:path/>
            <v:fill on="f" focussize="0,0"/>
            <v:stroke on="f" joinstyle="miter"/>
            <v:imagedata r:id="rId213" o:title=""/>
            <o:lock v:ext="edit" aspectratio="t"/>
            <w10:wrap type="none"/>
            <w10:anchorlock/>
          </v:shape>
          <o:OLEObject Type="Embed" ProgID="Equation.DSMT4" ShapeID="_x0000_i1127" DrawAspect="Content" ObjectID="_1468075827" r:id="rId212">
            <o:LockedField>false</o:LockedField>
          </o:OLEObject>
        </w:object>
      </w:r>
      <w:r>
        <w:rPr>
          <w:rFonts w:hint="eastAsia" w:ascii="仿宋_GB2312" w:hAnsi="仿宋_GB2312" w:eastAsia="仿宋_GB2312" w:cs="仿宋_GB2312"/>
          <w:color w:val="auto"/>
          <w:sz w:val="32"/>
          <w:szCs w:val="32"/>
        </w:rPr>
        <w:t>——数字化支付可用率，单位为百分比（</w:t>
      </w:r>
      <w:r>
        <w:rPr>
          <w:rFonts w:eastAsia="仿宋_GB2312" w:cs="Times New Roman"/>
          <w:color w:val="auto"/>
          <w:sz w:val="32"/>
          <w:szCs w:val="32"/>
        </w:rPr>
        <w:t>%</w:t>
      </w:r>
      <w:r>
        <w:rPr>
          <w:rFonts w:hint="eastAsia" w:ascii="仿宋_GB2312" w:hAnsi="仿宋_GB2312" w:eastAsia="仿宋_GB2312" w:cs="仿宋_GB2312"/>
          <w:color w:val="auto"/>
          <w:sz w:val="32"/>
          <w:szCs w:val="32"/>
        </w:rPr>
        <w:t>）；</w:t>
      </w:r>
    </w:p>
    <w:p w14:paraId="56058428">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4"/>
          <w:sz w:val="32"/>
          <w:szCs w:val="32"/>
        </w:rPr>
        <w:object>
          <v:shape id="_x0000_i1128" o:spt="75" type="#_x0000_t75" style="height:20.1pt;width:32.2pt;" o:ole="t" filled="f" o:preferrelative="t" stroked="f" coordsize="21600,21600">
            <v:path/>
            <v:fill on="f" focussize="0,0"/>
            <v:stroke on="f" joinstyle="miter"/>
            <v:imagedata r:id="rId215" o:title=""/>
            <o:lock v:ext="edit" aspectratio="t"/>
            <w10:wrap type="none"/>
            <w10:anchorlock/>
          </v:shape>
          <o:OLEObject Type="Embed" ProgID="Equation.DSMT4" ShapeID="_x0000_i1128" DrawAspect="Content" ObjectID="_1468075828" r:id="rId214">
            <o:LockedField>false</o:LockedField>
          </o:OLEObject>
        </w:object>
      </w:r>
      <w:r>
        <w:rPr>
          <w:rFonts w:hint="eastAsia" w:ascii="仿宋_GB2312" w:hAnsi="仿宋_GB2312" w:eastAsia="仿宋_GB2312" w:cs="仿宋_GB2312"/>
          <w:color w:val="auto"/>
          <w:sz w:val="32"/>
          <w:szCs w:val="32"/>
        </w:rPr>
        <w:t>——支持数字化支付方式（如一卡通支付、移动支付、银行卡支付等）且实际可正常使用的运营车辆数，单位为辆；</w:t>
      </w:r>
    </w:p>
    <w:p w14:paraId="440B24FA">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2"/>
          <w:sz w:val="32"/>
          <w:szCs w:val="32"/>
        </w:rPr>
        <w:object>
          <v:shape id="_x0000_i1129" o:spt="75" type="#_x0000_t75" style="height:17.9pt;width:17.9pt;" o:ole="t" filled="f" o:preferrelative="t" stroked="f" coordsize="21600,21600">
            <v:path/>
            <v:fill on="f" focussize="0,0"/>
            <v:stroke on="f" joinstyle="miter"/>
            <v:imagedata r:id="rId217" o:title=""/>
            <o:lock v:ext="edit" aspectratio="t"/>
            <w10:wrap type="none"/>
            <w10:anchorlock/>
          </v:shape>
          <o:OLEObject Type="Embed" ProgID="Equation.DSMT4" ShapeID="_x0000_i1129" DrawAspect="Content" ObjectID="_1468075829" r:id="rId216">
            <o:LockedField>false</o:LockedField>
          </o:OLEObject>
        </w:object>
      </w:r>
      <w:r>
        <w:rPr>
          <w:rFonts w:hint="eastAsia" w:ascii="仿宋_GB2312" w:hAnsi="仿宋_GB2312" w:eastAsia="仿宋_GB2312" w:cs="仿宋_GB2312"/>
          <w:color w:val="auto"/>
          <w:sz w:val="32"/>
          <w:szCs w:val="32"/>
        </w:rPr>
        <w:t>——公交运营车辆总数，单位为辆。</w:t>
      </w:r>
    </w:p>
    <w:p w14:paraId="1DD68094">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（三）数据来源：支持数字化支付方式且实际可正常使用的公交运营车辆数和公交运营车辆总数由运营企业提供。</w:t>
      </w:r>
    </w:p>
    <w:p w14:paraId="7305215F">
      <w:pPr>
        <w:pStyle w:val="20"/>
        <w:numPr>
          <w:ilvl w:val="0"/>
          <w:numId w:val="2"/>
        </w:numPr>
        <w:spacing w:beforeLines="0" w:afterLines="0" w:line="600" w:lineRule="exact"/>
        <w:ind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bookmarkStart w:id="19" w:name="OLE_LINK9"/>
      <w:r>
        <w:rPr>
          <w:rFonts w:hint="eastAsia" w:ascii="仿宋_GB2312" w:hAnsi="仿宋_GB2312" w:eastAsia="仿宋_GB2312" w:cs="仿宋_GB2312"/>
          <w:color w:val="auto"/>
          <w:sz w:val="32"/>
          <w:szCs w:val="32"/>
        </w:rPr>
        <w:t>智能调度系统应用</w:t>
      </w:r>
      <w:bookmarkEnd w:id="19"/>
    </w:p>
    <w:p w14:paraId="18FABFA7">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（一）指标描述：运营企业部署并实际应用智能调度系统开展运营管理工作的情况。</w:t>
      </w:r>
    </w:p>
    <w:p w14:paraId="308B5E69">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（二）计算方法：</w:t>
      </w:r>
    </w:p>
    <w:p w14:paraId="0EBC0811">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运营企业部署并实际应用智能调度系统开展运营管理工作的加2分，否则不加分。</w:t>
      </w:r>
      <w:r>
        <w:rPr>
          <w:rFonts w:ascii="仿宋_GB2312" w:hAnsi="仿宋_GB2312" w:eastAsia="仿宋_GB2312" w:cs="仿宋_GB2312"/>
          <w:color w:val="auto"/>
          <w:sz w:val="32"/>
          <w:szCs w:val="32"/>
        </w:rPr>
        <w:t>智能调度系统需至少具备以下核心功能：车辆 GPS 定位跟踪、实时运营状态监控、动态发车调整</w:t>
      </w:r>
      <w:r>
        <w:rPr>
          <w:rFonts w:hint="eastAsia" w:ascii="仿宋_GB2312" w:hAnsi="仿宋_GB2312" w:eastAsia="仿宋_GB2312" w:cs="仿宋_GB2312"/>
          <w:color w:val="auto"/>
          <w:sz w:val="32"/>
          <w:szCs w:val="32"/>
        </w:rPr>
        <w:t>等</w:t>
      </w:r>
      <w:r>
        <w:rPr>
          <w:rFonts w:ascii="仿宋_GB2312" w:hAnsi="仿宋_GB2312" w:eastAsia="仿宋_GB2312" w:cs="仿宋_GB2312"/>
          <w:color w:val="auto"/>
          <w:sz w:val="32"/>
          <w:szCs w:val="32"/>
        </w:rPr>
        <w:t>。</w:t>
      </w:r>
    </w:p>
    <w:p w14:paraId="506F3DAD">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（三）数据来源：部署并实际应用智能调度系统开展运营管理工作情况由运营企业提供（含</w:t>
      </w:r>
      <w:r>
        <w:rPr>
          <w:rFonts w:ascii="仿宋_GB2312" w:hAnsi="仿宋_GB2312" w:eastAsia="仿宋_GB2312" w:cs="仿宋_GB2312"/>
          <w:color w:val="auto"/>
          <w:sz w:val="32"/>
          <w:szCs w:val="32"/>
        </w:rPr>
        <w:t>智能调度系统采购合同、建设验收报告</w:t>
      </w:r>
      <w:r>
        <w:rPr>
          <w:rFonts w:hint="eastAsia" w:ascii="仿宋_GB2312" w:hAnsi="仿宋_GB2312" w:eastAsia="仿宋_GB2312" w:cs="仿宋_GB2312"/>
          <w:color w:val="auto"/>
          <w:sz w:val="32"/>
          <w:szCs w:val="32"/>
        </w:rPr>
        <w:t>、系统运行日志等佐证材料）。</w:t>
      </w:r>
    </w:p>
    <w:p w14:paraId="6420DED5">
      <w:pPr>
        <w:pStyle w:val="20"/>
        <w:numPr>
          <w:ilvl w:val="0"/>
          <w:numId w:val="2"/>
        </w:numPr>
        <w:spacing w:beforeLines="0" w:afterLines="0" w:line="600" w:lineRule="exact"/>
        <w:ind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智能电子站牌应用</w:t>
      </w:r>
    </w:p>
    <w:p w14:paraId="5C495879">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（一）指标描述：运营企业在公交站点部署并实际应用智能电子站牌，为乘客提供出行信息服务的情况。</w:t>
      </w:r>
    </w:p>
    <w:p w14:paraId="0F26F339">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（二）计算方法：</w:t>
      </w:r>
    </w:p>
    <w:p w14:paraId="42F1D789">
      <w:pPr>
        <w:spacing w:beforeLines="0" w:afterLines="0" w:line="600" w:lineRule="exact"/>
        <w:ind w:firstLine="640"/>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运营企业部署并实际应用智能电子站牌的加2分，否则不加分。</w:t>
      </w:r>
      <w:r>
        <w:rPr>
          <w:rFonts w:hint="eastAsia" w:ascii="仿宋_GB2312" w:hAnsi="仿宋_GB2312" w:eastAsia="仿宋_GB2312" w:cs="仿宋_GB2312"/>
          <w:color w:val="auto"/>
          <w:sz w:val="32"/>
          <w:szCs w:val="32"/>
        </w:rPr>
        <w:t>智能电子站牌需至少具备以下核心功能：公交实时到站预报、线路信息查询、站点周边便民信息展示等。</w:t>
      </w:r>
    </w:p>
    <w:p w14:paraId="779A6E06">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（三）数据来源：部署并实际应用智能电子站牌的情况由运营企业提供（含智能电子站牌采购合同、安装验收报告、设备运行记录等佐证材料）。</w:t>
      </w:r>
    </w:p>
    <w:p w14:paraId="3E00D4B5">
      <w:pPr>
        <w:pStyle w:val="20"/>
        <w:numPr>
          <w:ilvl w:val="0"/>
          <w:numId w:val="2"/>
        </w:numPr>
        <w:spacing w:beforeLines="0" w:afterLines="0" w:line="600" w:lineRule="exact"/>
        <w:ind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驾驶员收入水平</w:t>
      </w:r>
    </w:p>
    <w:p w14:paraId="4427B283">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（一）指标描述：统计期内，城市公共汽车和电车驾驶员平均工资与当地社会职工平均工资的比率，单位为百分比。</w:t>
      </w:r>
    </w:p>
    <w:p w14:paraId="5B304B79">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（二）计算方法：</w:t>
      </w:r>
    </w:p>
    <w:p w14:paraId="263C8DC5">
      <w:pPr>
        <w:pStyle w:val="15"/>
        <w:spacing w:beforeLines="0" w:afterLines="0" w:line="600" w:lineRule="exact"/>
        <w:rPr>
          <w:color w:val="auto"/>
        </w:rPr>
      </w:pPr>
      <w:r>
        <w:rPr>
          <w:color w:val="auto"/>
          <w:position w:val="-30"/>
        </w:rPr>
        <w:object>
          <v:shape id="_x0000_i1130" o:spt="75" type="#_x0000_t75" style="height:36.2pt;width:84.1pt;" o:ole="t" filled="f" o:preferrelative="t" stroked="f" coordsize="21600,21600">
            <v:path/>
            <v:fill on="f" focussize="0,0"/>
            <v:stroke on="f" joinstyle="miter"/>
            <v:imagedata r:id="rId219" o:title=""/>
            <o:lock v:ext="edit" aspectratio="t"/>
            <w10:wrap type="none"/>
            <w10:anchorlock/>
          </v:shape>
          <o:OLEObject Type="Embed" ProgID="Equation.DSMT4" ShapeID="_x0000_i1130" DrawAspect="Content" ObjectID="_1468075830" r:id="rId218">
            <o:LockedField>false</o:LockedField>
          </o:OLEObject>
        </w:object>
      </w:r>
    </w:p>
    <w:p w14:paraId="1242D01B">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式中：</w:t>
      </w:r>
    </w:p>
    <w:p w14:paraId="1D541472">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2"/>
          <w:sz w:val="32"/>
          <w:szCs w:val="32"/>
        </w:rPr>
        <w:object>
          <v:shape id="_x0000_i1131" o:spt="75" type="#_x0000_t75" style="height:17.9pt;width:17pt;" o:ole="t" filled="f" o:preferrelative="t" stroked="f" coordsize="21600,21600">
            <v:path/>
            <v:fill on="f" focussize="0,0"/>
            <v:stroke on="f" joinstyle="miter"/>
            <v:imagedata r:id="rId221" o:title=""/>
            <o:lock v:ext="edit" aspectratio="t"/>
            <w10:wrap type="none"/>
            <w10:anchorlock/>
          </v:shape>
          <o:OLEObject Type="Embed" ProgID="Equation.DSMT4" ShapeID="_x0000_i1131" DrawAspect="Content" ObjectID="_1468075831" r:id="rId220">
            <o:LockedField>false</o:LockedField>
          </o:OLEObject>
        </w:object>
      </w:r>
      <w:r>
        <w:rPr>
          <w:rFonts w:hint="eastAsia" w:ascii="仿宋_GB2312" w:hAnsi="仿宋_GB2312" w:eastAsia="仿宋_GB2312" w:cs="仿宋_GB2312"/>
          <w:color w:val="auto"/>
          <w:sz w:val="32"/>
          <w:szCs w:val="32"/>
        </w:rPr>
        <w:t>——城市公共汽车和电车驾驶员收入</w:t>
      </w:r>
      <w:r>
        <w:rPr>
          <w:rFonts w:ascii="仿宋_GB2312" w:hAnsi="仿宋_GB2312" w:eastAsia="仿宋_GB2312" w:cs="仿宋_GB2312"/>
          <w:color w:val="auto"/>
          <w:sz w:val="32"/>
          <w:szCs w:val="32"/>
        </w:rPr>
        <w:t>水平</w:t>
      </w:r>
      <w:r>
        <w:rPr>
          <w:rFonts w:hint="eastAsia" w:ascii="仿宋_GB2312" w:hAnsi="仿宋_GB2312" w:eastAsia="仿宋_GB2312" w:cs="仿宋_GB2312"/>
          <w:color w:val="auto"/>
          <w:sz w:val="32"/>
          <w:szCs w:val="32"/>
        </w:rPr>
        <w:t>，单位为百分比（</w:t>
      </w:r>
      <w:r>
        <w:rPr>
          <w:rFonts w:eastAsia="仿宋_GB2312" w:cs="Times New Roman"/>
          <w:color w:val="auto"/>
          <w:sz w:val="32"/>
          <w:szCs w:val="32"/>
        </w:rPr>
        <w:t>%</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 xml:space="preserve"> </w:t>
      </w:r>
    </w:p>
    <w:p w14:paraId="565B1D65">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4"/>
          <w:sz w:val="32"/>
          <w:szCs w:val="32"/>
        </w:rPr>
        <w:object>
          <v:shape id="_x0000_i1132" o:spt="75" type="#_x0000_t75" style="height:21pt;width:21pt;" o:ole="t" filled="f" o:preferrelative="t" stroked="f" coordsize="21600,21600">
            <v:path/>
            <v:fill on="f" focussize="0,0"/>
            <v:stroke on="f" joinstyle="miter"/>
            <v:imagedata r:id="rId223" o:title=""/>
            <o:lock v:ext="edit" aspectratio="t"/>
            <w10:wrap type="none"/>
            <w10:anchorlock/>
          </v:shape>
          <o:OLEObject Type="Embed" ProgID="Equation.DSMT4" ShapeID="_x0000_i1132" DrawAspect="Content" ObjectID="_1468075832" r:id="rId222">
            <o:LockedField>false</o:LockedField>
          </o:OLEObject>
        </w:object>
      </w:r>
      <w:r>
        <w:rPr>
          <w:rFonts w:hint="eastAsia" w:ascii="仿宋_GB2312" w:hAnsi="仿宋_GB2312" w:eastAsia="仿宋_GB2312" w:cs="仿宋_GB2312"/>
          <w:color w:val="auto"/>
          <w:sz w:val="32"/>
          <w:szCs w:val="32"/>
        </w:rPr>
        <w:t>——城市公共汽车和电车驾驶员</w:t>
      </w:r>
      <w:r>
        <w:rPr>
          <w:rFonts w:ascii="仿宋_GB2312" w:hAnsi="仿宋_GB2312" w:eastAsia="仿宋_GB2312" w:cs="仿宋_GB2312"/>
          <w:color w:val="auto"/>
          <w:sz w:val="32"/>
          <w:szCs w:val="32"/>
        </w:rPr>
        <w:t>平均工资</w:t>
      </w:r>
      <w:r>
        <w:rPr>
          <w:rFonts w:hint="eastAsia" w:ascii="仿宋_GB2312" w:hAnsi="仿宋_GB2312" w:eastAsia="仿宋_GB2312" w:cs="仿宋_GB2312"/>
          <w:color w:val="auto"/>
          <w:sz w:val="32"/>
          <w:szCs w:val="32"/>
        </w:rPr>
        <w:t>，单位为元；</w:t>
      </w:r>
    </w:p>
    <w:p w14:paraId="131A38AE">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2"/>
          <w:sz w:val="32"/>
          <w:szCs w:val="32"/>
        </w:rPr>
        <w:object>
          <v:shape id="_x0000_i1133" o:spt="75" type="#_x0000_t75" style="height:21pt;width:15.65pt;" o:ole="t" filled="f" o:preferrelative="t" stroked="f" coordsize="21600,21600">
            <v:path/>
            <v:fill on="f" focussize="0,0"/>
            <v:stroke on="f" joinstyle="miter"/>
            <v:imagedata r:id="rId225" o:title=""/>
            <o:lock v:ext="edit" aspectratio="t"/>
            <w10:wrap type="none"/>
            <w10:anchorlock/>
          </v:shape>
          <o:OLEObject Type="Embed" ProgID="Equation.DSMT4" ShapeID="_x0000_i1133" DrawAspect="Content" ObjectID="_1468075833" r:id="rId224">
            <o:LockedField>false</o:LockedField>
          </o:OLEObject>
        </w:objec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当地社会职工平均工资</w:t>
      </w:r>
      <w:r>
        <w:rPr>
          <w:rFonts w:hint="eastAsia" w:ascii="仿宋_GB2312" w:hAnsi="仿宋_GB2312" w:eastAsia="仿宋_GB2312" w:cs="仿宋_GB2312"/>
          <w:color w:val="auto"/>
          <w:sz w:val="32"/>
          <w:szCs w:val="32"/>
        </w:rPr>
        <w:t>，指当地在岗职工的平均工资，单位为元。</w:t>
      </w:r>
    </w:p>
    <w:p w14:paraId="168796FA">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（三）数据来源：城市公共汽车和电车驾驶员平均工资由运营企业提供；当地社会职工平均工资根据城市统计年鉴确定。</w:t>
      </w:r>
    </w:p>
    <w:p w14:paraId="2E5044C6">
      <w:pPr>
        <w:pStyle w:val="20"/>
        <w:numPr>
          <w:ilvl w:val="0"/>
          <w:numId w:val="2"/>
        </w:numPr>
        <w:spacing w:beforeLines="0" w:afterLines="0" w:line="600" w:lineRule="exact"/>
        <w:ind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驾驶员人车比</w:t>
      </w:r>
    </w:p>
    <w:p w14:paraId="4485B05F">
      <w:pPr>
        <w:spacing w:beforeLines="0" w:afterLines="0" w:line="600" w:lineRule="exact"/>
        <w:ind w:firstLine="640"/>
        <w:rPr>
          <w:rFonts w:hint="eastAsia" w:ascii="仿宋_GB2312" w:hAnsi="仿宋_GB2312" w:eastAsia="仿宋_GB2312" w:cs="仿宋_GB2312"/>
          <w:color w:val="auto"/>
          <w:sz w:val="32"/>
          <w:szCs w:val="32"/>
        </w:rPr>
      </w:pPr>
      <w:bookmarkStart w:id="20" w:name="OLE_LINK7"/>
      <w:r>
        <w:rPr>
          <w:rFonts w:hint="eastAsia" w:ascii="仿宋_GB2312" w:hAnsi="仿宋_GB2312" w:eastAsia="仿宋_GB2312" w:cs="仿宋_GB2312"/>
          <w:color w:val="auto"/>
          <w:sz w:val="32"/>
          <w:szCs w:val="32"/>
        </w:rPr>
        <w:t>（一）指标描述：统计期内，城市公共汽车和电车驾驶员数量与城市公共汽车和电车标台总数的比例。</w:t>
      </w:r>
    </w:p>
    <w:p w14:paraId="3B73560A">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（二）计算方法：</w:t>
      </w:r>
    </w:p>
    <w:p w14:paraId="27D859EC">
      <w:pPr>
        <w:pStyle w:val="15"/>
        <w:spacing w:beforeLines="0" w:afterLines="0" w:line="600" w:lineRule="exact"/>
        <w:rPr>
          <w:color w:val="auto"/>
        </w:rPr>
      </w:pPr>
      <w:r>
        <w:rPr>
          <w:rFonts w:ascii="仿宋_GB2312" w:hAnsi="仿宋_GB2312" w:eastAsia="仿宋_GB2312" w:cs="仿宋_GB2312"/>
          <w:color w:val="auto"/>
          <w:sz w:val="32"/>
          <w:szCs w:val="32"/>
        </w:rPr>
        <w:t xml:space="preserve"> </w:t>
      </w:r>
      <w:r>
        <w:rPr>
          <w:color w:val="auto"/>
          <w:position w:val="-30"/>
        </w:rPr>
        <w:object>
          <v:shape id="_x0000_i1134" o:spt="75" type="#_x0000_t75" style="height:34pt;width:45.6pt;" o:ole="t" filled="f" o:preferrelative="t" stroked="f" coordsize="21600,21600">
            <v:path/>
            <v:fill on="f" focussize="0,0"/>
            <v:stroke on="f" joinstyle="miter"/>
            <v:imagedata r:id="rId227" o:title=""/>
            <o:lock v:ext="edit" aspectratio="t"/>
            <w10:wrap type="none"/>
            <w10:anchorlock/>
          </v:shape>
          <o:OLEObject Type="Embed" ProgID="Equation.DSMT4" ShapeID="_x0000_i1134" DrawAspect="Content" ObjectID="_1468075834" r:id="rId226">
            <o:LockedField>false</o:LockedField>
          </o:OLEObject>
        </w:object>
      </w:r>
    </w:p>
    <w:p w14:paraId="66621E42">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式中：</w:t>
      </w:r>
    </w:p>
    <w:p w14:paraId="7B880DE7">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2"/>
          <w:sz w:val="32"/>
          <w:szCs w:val="32"/>
        </w:rPr>
        <w:object>
          <v:shape id="_x0000_i1135" o:spt="75" type="#_x0000_t75" style="height:17.9pt;width:16.1pt;" o:ole="t" filled="f" o:preferrelative="t" stroked="f" coordsize="21600,21600">
            <v:path/>
            <v:fill on="f" focussize="0,0"/>
            <v:stroke on="f" joinstyle="miter"/>
            <v:imagedata r:id="rId229" o:title=""/>
            <o:lock v:ext="edit" aspectratio="t"/>
            <w10:wrap type="none"/>
            <w10:anchorlock/>
          </v:shape>
          <o:OLEObject Type="Embed" ProgID="Equation.DSMT4" ShapeID="_x0000_i1135" DrawAspect="Content" ObjectID="_1468075835" r:id="rId228">
            <o:LockedField>false</o:LockedField>
          </o:OLEObject>
        </w:objec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驾驶员人车比</w:t>
      </w:r>
      <w:r>
        <w:rPr>
          <w:rFonts w:hint="eastAsia" w:ascii="仿宋_GB2312" w:hAnsi="仿宋_GB2312" w:eastAsia="仿宋_GB2312" w:cs="仿宋_GB2312"/>
          <w:color w:val="auto"/>
          <w:sz w:val="32"/>
          <w:szCs w:val="32"/>
        </w:rPr>
        <w:t>；</w:t>
      </w:r>
    </w:p>
    <w:p w14:paraId="02E99813">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2"/>
          <w:sz w:val="32"/>
          <w:szCs w:val="32"/>
        </w:rPr>
        <w:object>
          <v:shape id="_x0000_i1136" o:spt="75" type="#_x0000_t75" style="height:21pt;width:15.65pt;" o:ole="t" filled="f" o:preferrelative="t" stroked="f" coordsize="21600,21600">
            <v:path/>
            <v:fill on="f" focussize="0,0"/>
            <v:stroke on="f" joinstyle="miter"/>
            <v:imagedata r:id="rId231" o:title=""/>
            <o:lock v:ext="edit" aspectratio="t"/>
            <w10:wrap type="none"/>
            <w10:anchorlock/>
          </v:shape>
          <o:OLEObject Type="Embed" ProgID="Equation.DSMT4" ShapeID="_x0000_i1136" DrawAspect="Content" ObjectID="_1468075836" r:id="rId230">
            <o:LockedField>false</o:LockedField>
          </o:OLEObject>
        </w:object>
      </w:r>
      <w:r>
        <w:rPr>
          <w:rFonts w:hint="eastAsia" w:ascii="仿宋_GB2312" w:hAnsi="仿宋_GB2312" w:eastAsia="仿宋_GB2312" w:cs="仿宋_GB2312"/>
          <w:color w:val="auto"/>
          <w:sz w:val="32"/>
          <w:szCs w:val="32"/>
        </w:rPr>
        <w:t>——城市公共汽车和电车</w:t>
      </w:r>
      <w:r>
        <w:rPr>
          <w:rFonts w:ascii="仿宋_GB2312" w:hAnsi="仿宋_GB2312" w:eastAsia="仿宋_GB2312" w:cs="仿宋_GB2312"/>
          <w:color w:val="auto"/>
          <w:sz w:val="32"/>
          <w:szCs w:val="32"/>
        </w:rPr>
        <w:t>驾驶员</w:t>
      </w:r>
      <w:r>
        <w:rPr>
          <w:rFonts w:hint="eastAsia" w:ascii="仿宋_GB2312" w:hAnsi="仿宋_GB2312" w:eastAsia="仿宋_GB2312" w:cs="仿宋_GB2312"/>
          <w:color w:val="auto"/>
          <w:sz w:val="32"/>
          <w:szCs w:val="32"/>
        </w:rPr>
        <w:t>数量；</w:t>
      </w:r>
    </w:p>
    <w:p w14:paraId="6FE17EF1">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2"/>
          <w:sz w:val="32"/>
          <w:szCs w:val="32"/>
        </w:rPr>
        <w:object>
          <v:shape id="_x0000_i1137" o:spt="75" type="#_x0000_t75" style="height:21pt;width:15.65pt;" o:ole="t" filled="f" o:preferrelative="t" stroked="f" coordsize="21600,21600">
            <v:path/>
            <v:fill on="f" focussize="0,0"/>
            <v:stroke on="f" joinstyle="miter"/>
            <v:imagedata r:id="rId233" o:title=""/>
            <o:lock v:ext="edit" aspectratio="t"/>
            <w10:wrap type="none"/>
            <w10:anchorlock/>
          </v:shape>
          <o:OLEObject Type="Embed" ProgID="Equation.DSMT4" ShapeID="_x0000_i1137" DrawAspect="Content" ObjectID="_1468075837" r:id="rId232">
            <o:LockedField>false</o:LockedField>
          </o:OLEObject>
        </w:object>
      </w:r>
      <w:r>
        <w:rPr>
          <w:rFonts w:hint="eastAsia" w:ascii="仿宋_GB2312" w:hAnsi="仿宋_GB2312" w:eastAsia="仿宋_GB2312" w:cs="仿宋_GB2312"/>
          <w:color w:val="auto"/>
          <w:sz w:val="32"/>
          <w:szCs w:val="32"/>
        </w:rPr>
        <w:t>——城市公共汽车和电车</w:t>
      </w:r>
      <w:r>
        <w:rPr>
          <w:rFonts w:ascii="仿宋_GB2312" w:hAnsi="仿宋_GB2312" w:eastAsia="仿宋_GB2312" w:cs="仿宋_GB2312"/>
          <w:color w:val="auto"/>
          <w:sz w:val="32"/>
          <w:szCs w:val="32"/>
        </w:rPr>
        <w:t>标台总数</w:t>
      </w:r>
      <w:r>
        <w:rPr>
          <w:rFonts w:hint="eastAsia" w:ascii="仿宋_GB2312" w:hAnsi="仿宋_GB2312" w:eastAsia="仿宋_GB2312" w:cs="仿宋_GB2312"/>
          <w:color w:val="auto"/>
          <w:sz w:val="32"/>
          <w:szCs w:val="32"/>
        </w:rPr>
        <w:t>。</w:t>
      </w:r>
    </w:p>
    <w:p w14:paraId="3256A7D8">
      <w:pPr>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（三）数据来源：城市公共汽车和电车</w:t>
      </w:r>
      <w:r>
        <w:rPr>
          <w:rFonts w:ascii="仿宋_GB2312" w:hAnsi="仿宋_GB2312" w:eastAsia="仿宋_GB2312" w:cs="仿宋_GB2312"/>
          <w:color w:val="auto"/>
          <w:sz w:val="32"/>
          <w:szCs w:val="32"/>
        </w:rPr>
        <w:t>驾驶员</w:t>
      </w:r>
      <w:r>
        <w:rPr>
          <w:rFonts w:hint="eastAsia" w:ascii="仿宋_GB2312" w:hAnsi="仿宋_GB2312" w:eastAsia="仿宋_GB2312" w:cs="仿宋_GB2312"/>
          <w:color w:val="auto"/>
          <w:sz w:val="32"/>
          <w:szCs w:val="32"/>
        </w:rPr>
        <w:t>数量和城市公共汽车和电车</w:t>
      </w:r>
      <w:r>
        <w:rPr>
          <w:rFonts w:ascii="仿宋_GB2312" w:hAnsi="仿宋_GB2312" w:eastAsia="仿宋_GB2312" w:cs="仿宋_GB2312"/>
          <w:color w:val="auto"/>
          <w:sz w:val="32"/>
          <w:szCs w:val="32"/>
        </w:rPr>
        <w:t>标台总数</w:t>
      </w:r>
      <w:r>
        <w:rPr>
          <w:rFonts w:hint="eastAsia" w:ascii="仿宋_GB2312" w:hAnsi="仿宋_GB2312" w:eastAsia="仿宋_GB2312" w:cs="仿宋_GB2312"/>
          <w:color w:val="auto"/>
          <w:sz w:val="32"/>
          <w:szCs w:val="32"/>
        </w:rPr>
        <w:t>由运营企业提供。</w:t>
      </w:r>
      <w:bookmarkEnd w:id="20"/>
    </w:p>
    <w:sectPr>
      <w:headerReference r:id="rId7" w:type="first"/>
      <w:footerReference r:id="rId10" w:type="first"/>
      <w:headerReference r:id="rId5" w:type="default"/>
      <w:footerReference r:id="rId8" w:type="default"/>
      <w:headerReference r:id="rId6" w:type="even"/>
      <w:footerReference r:id="rId9" w:type="even"/>
      <w:pgSz w:w="11906" w:h="16838"/>
      <w:pgMar w:top="1871" w:right="1417" w:bottom="1417" w:left="141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CF87D">
    <w:pPr>
      <w:pStyle w:val="7"/>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4B81B0">
                          <w:pPr>
                            <w:pStyle w:val="7"/>
                            <w:ind w:firstLine="360"/>
                          </w:pPr>
                          <w:r>
                            <w:rPr>
                              <w:rFonts w:asciiTheme="minorAscii" w:hAnsiTheme="minorAscii"/>
                              <w:sz w:val="28"/>
                              <w:szCs w:val="28"/>
                            </w:rPr>
                            <w:fldChar w:fldCharType="begin"/>
                          </w:r>
                          <w:r>
                            <w:rPr>
                              <w:rFonts w:asciiTheme="minorAscii" w:hAnsiTheme="minorAscii"/>
                              <w:sz w:val="28"/>
                              <w:szCs w:val="28"/>
                            </w:rPr>
                            <w:instrText xml:space="preserve"> PAGE  \* MERGEFORMAT </w:instrText>
                          </w:r>
                          <w:r>
                            <w:rPr>
                              <w:rFonts w:asciiTheme="minorAscii" w:hAnsiTheme="minorAscii"/>
                              <w:sz w:val="28"/>
                              <w:szCs w:val="28"/>
                            </w:rPr>
                            <w:fldChar w:fldCharType="separate"/>
                          </w:r>
                          <w:r>
                            <w:rPr>
                              <w:rFonts w:asciiTheme="minorAscii" w:hAnsiTheme="minorAscii"/>
                              <w:sz w:val="28"/>
                              <w:szCs w:val="28"/>
                            </w:rPr>
                            <w:t>1</w:t>
                          </w:r>
                          <w:r>
                            <w:rPr>
                              <w:rFonts w:asciiTheme="minorAscii" w:hAnsiTheme="minorAscii"/>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74B81B0">
                    <w:pPr>
                      <w:pStyle w:val="7"/>
                      <w:ind w:firstLine="360"/>
                    </w:pPr>
                    <w:r>
                      <w:rPr>
                        <w:rFonts w:asciiTheme="minorAscii" w:hAnsiTheme="minorAscii"/>
                        <w:sz w:val="28"/>
                        <w:szCs w:val="28"/>
                      </w:rPr>
                      <w:fldChar w:fldCharType="begin"/>
                    </w:r>
                    <w:r>
                      <w:rPr>
                        <w:rFonts w:asciiTheme="minorAscii" w:hAnsiTheme="minorAscii"/>
                        <w:sz w:val="28"/>
                        <w:szCs w:val="28"/>
                      </w:rPr>
                      <w:instrText xml:space="preserve"> PAGE  \* MERGEFORMAT </w:instrText>
                    </w:r>
                    <w:r>
                      <w:rPr>
                        <w:rFonts w:asciiTheme="minorAscii" w:hAnsiTheme="minorAscii"/>
                        <w:sz w:val="28"/>
                        <w:szCs w:val="28"/>
                      </w:rPr>
                      <w:fldChar w:fldCharType="separate"/>
                    </w:r>
                    <w:r>
                      <w:rPr>
                        <w:rFonts w:asciiTheme="minorAscii" w:hAnsiTheme="minorAscii"/>
                        <w:sz w:val="28"/>
                        <w:szCs w:val="28"/>
                      </w:rPr>
                      <w:t>1</w:t>
                    </w:r>
                    <w:r>
                      <w:rPr>
                        <w:rFonts w:asciiTheme="minorAscii" w:hAnsiTheme="minorAscii"/>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1F7D0">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A0A70">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8203E">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65EF7">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994B9">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0A8E8E"/>
    <w:multiLevelType w:val="singleLevel"/>
    <w:tmpl w:val="EB0A8E8E"/>
    <w:lvl w:ilvl="0" w:tentative="0">
      <w:start w:val="1"/>
      <w:numFmt w:val="chineseCounting"/>
      <w:suff w:val="nothing"/>
      <w:lvlText w:val="（%1）"/>
      <w:lvlJc w:val="left"/>
      <w:rPr>
        <w:rFonts w:hint="eastAsia"/>
      </w:rPr>
    </w:lvl>
  </w:abstractNum>
  <w:abstractNum w:abstractNumId="1">
    <w:nsid w:val="45A99AB9"/>
    <w:multiLevelType w:val="multilevel"/>
    <w:tmpl w:val="45A99AB9"/>
    <w:lvl w:ilvl="0" w:tentative="0">
      <w:start w:val="1"/>
      <w:numFmt w:val="chineseCountingThousand"/>
      <w:lvlText w:val="第%1条"/>
      <w:lvlJc w:val="left"/>
      <w:pPr>
        <w:ind w:left="920" w:hanging="440"/>
      </w:pPr>
      <w:rPr>
        <w:rFonts w:hint="eastAsia" w:ascii="Times New Roman" w:hAnsi="Times New Roman" w:eastAsia="黑体"/>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
    <w:nsid w:val="4818056E"/>
    <w:multiLevelType w:val="multilevel"/>
    <w:tmpl w:val="4818056E"/>
    <w:lvl w:ilvl="0" w:tentative="0">
      <w:start w:val="1"/>
      <w:numFmt w:val="chineseCountingThousand"/>
      <w:lvlText w:val="第%1条"/>
      <w:lvlJc w:val="left"/>
      <w:pPr>
        <w:ind w:left="920" w:hanging="440"/>
      </w:pPr>
      <w:rPr>
        <w:rFonts w:hint="eastAsia" w:ascii="Times New Roman" w:hAnsi="Times New Roman" w:eastAsia="黑体"/>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trackRevisions w:val="1"/>
  <w:documentProtection w:enforcement="0"/>
  <w:defaultTabStop w:val="420"/>
  <w:drawingGridVerticalSpacing w:val="16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A42"/>
    <w:rsid w:val="00024465"/>
    <w:rsid w:val="00025408"/>
    <w:rsid w:val="0003173A"/>
    <w:rsid w:val="00036537"/>
    <w:rsid w:val="00040E7F"/>
    <w:rsid w:val="000417CE"/>
    <w:rsid w:val="0004788D"/>
    <w:rsid w:val="00051CC5"/>
    <w:rsid w:val="000542B2"/>
    <w:rsid w:val="00055074"/>
    <w:rsid w:val="00063112"/>
    <w:rsid w:val="0006683F"/>
    <w:rsid w:val="000739BC"/>
    <w:rsid w:val="000778DF"/>
    <w:rsid w:val="0008123E"/>
    <w:rsid w:val="0008194C"/>
    <w:rsid w:val="00082FDE"/>
    <w:rsid w:val="00085168"/>
    <w:rsid w:val="00091AC4"/>
    <w:rsid w:val="000926D0"/>
    <w:rsid w:val="00092D7F"/>
    <w:rsid w:val="000A39A1"/>
    <w:rsid w:val="000A6F84"/>
    <w:rsid w:val="000A73E7"/>
    <w:rsid w:val="000B2041"/>
    <w:rsid w:val="000B786B"/>
    <w:rsid w:val="000C38FC"/>
    <w:rsid w:val="000C470E"/>
    <w:rsid w:val="000C4FF8"/>
    <w:rsid w:val="000C6861"/>
    <w:rsid w:val="000D0DC4"/>
    <w:rsid w:val="000D3D78"/>
    <w:rsid w:val="000D5EEE"/>
    <w:rsid w:val="000E0B67"/>
    <w:rsid w:val="000E6BD0"/>
    <w:rsid w:val="000E6BF1"/>
    <w:rsid w:val="000F2C1D"/>
    <w:rsid w:val="000F5FF7"/>
    <w:rsid w:val="00121EE1"/>
    <w:rsid w:val="00124A79"/>
    <w:rsid w:val="00125ABC"/>
    <w:rsid w:val="001278DC"/>
    <w:rsid w:val="00131FF6"/>
    <w:rsid w:val="00132E4B"/>
    <w:rsid w:val="00133D02"/>
    <w:rsid w:val="00133F9B"/>
    <w:rsid w:val="0014175E"/>
    <w:rsid w:val="001464EF"/>
    <w:rsid w:val="0014662F"/>
    <w:rsid w:val="00150AF5"/>
    <w:rsid w:val="00152EA9"/>
    <w:rsid w:val="00155B49"/>
    <w:rsid w:val="00156171"/>
    <w:rsid w:val="00164DF9"/>
    <w:rsid w:val="00164E9B"/>
    <w:rsid w:val="00174771"/>
    <w:rsid w:val="00176183"/>
    <w:rsid w:val="0017687B"/>
    <w:rsid w:val="00176EE6"/>
    <w:rsid w:val="001803E1"/>
    <w:rsid w:val="001911A1"/>
    <w:rsid w:val="00196D7A"/>
    <w:rsid w:val="001A0E71"/>
    <w:rsid w:val="001A16EC"/>
    <w:rsid w:val="001A3FBE"/>
    <w:rsid w:val="001A5C26"/>
    <w:rsid w:val="001A6ABB"/>
    <w:rsid w:val="001B5D79"/>
    <w:rsid w:val="001C3C84"/>
    <w:rsid w:val="001C6A14"/>
    <w:rsid w:val="001D6A9C"/>
    <w:rsid w:val="001E009F"/>
    <w:rsid w:val="001F1CA9"/>
    <w:rsid w:val="001F2C32"/>
    <w:rsid w:val="001F40DE"/>
    <w:rsid w:val="001F5464"/>
    <w:rsid w:val="002011C5"/>
    <w:rsid w:val="00204B71"/>
    <w:rsid w:val="002113C6"/>
    <w:rsid w:val="00212B90"/>
    <w:rsid w:val="002152B8"/>
    <w:rsid w:val="00215470"/>
    <w:rsid w:val="00220BCF"/>
    <w:rsid w:val="00222F78"/>
    <w:rsid w:val="00225372"/>
    <w:rsid w:val="002324DC"/>
    <w:rsid w:val="00232C94"/>
    <w:rsid w:val="00233839"/>
    <w:rsid w:val="00237AD8"/>
    <w:rsid w:val="00240D06"/>
    <w:rsid w:val="00242A52"/>
    <w:rsid w:val="00242C96"/>
    <w:rsid w:val="00251A3B"/>
    <w:rsid w:val="0025630F"/>
    <w:rsid w:val="002566E2"/>
    <w:rsid w:val="002606B5"/>
    <w:rsid w:val="00261B1E"/>
    <w:rsid w:val="00261F1F"/>
    <w:rsid w:val="002807F0"/>
    <w:rsid w:val="002847E4"/>
    <w:rsid w:val="00290943"/>
    <w:rsid w:val="002A3EDF"/>
    <w:rsid w:val="002A5A30"/>
    <w:rsid w:val="002B2B1F"/>
    <w:rsid w:val="002B38E2"/>
    <w:rsid w:val="002B4571"/>
    <w:rsid w:val="002D6222"/>
    <w:rsid w:val="002D76AE"/>
    <w:rsid w:val="002D7F53"/>
    <w:rsid w:val="002E04EA"/>
    <w:rsid w:val="002E295E"/>
    <w:rsid w:val="002E7406"/>
    <w:rsid w:val="002F2723"/>
    <w:rsid w:val="002F2E4D"/>
    <w:rsid w:val="002F6328"/>
    <w:rsid w:val="003033C7"/>
    <w:rsid w:val="0030693C"/>
    <w:rsid w:val="00310B65"/>
    <w:rsid w:val="0031638E"/>
    <w:rsid w:val="003171C8"/>
    <w:rsid w:val="00320BBD"/>
    <w:rsid w:val="0032218C"/>
    <w:rsid w:val="003227E4"/>
    <w:rsid w:val="003326DB"/>
    <w:rsid w:val="00333B48"/>
    <w:rsid w:val="00333EF6"/>
    <w:rsid w:val="00337696"/>
    <w:rsid w:val="003500CA"/>
    <w:rsid w:val="0035065C"/>
    <w:rsid w:val="00352174"/>
    <w:rsid w:val="00352D76"/>
    <w:rsid w:val="00360DDE"/>
    <w:rsid w:val="00362677"/>
    <w:rsid w:val="00366F34"/>
    <w:rsid w:val="00367F67"/>
    <w:rsid w:val="00376475"/>
    <w:rsid w:val="00380004"/>
    <w:rsid w:val="00380326"/>
    <w:rsid w:val="00380404"/>
    <w:rsid w:val="0038044F"/>
    <w:rsid w:val="00380660"/>
    <w:rsid w:val="00381E03"/>
    <w:rsid w:val="003834F4"/>
    <w:rsid w:val="00391014"/>
    <w:rsid w:val="00394072"/>
    <w:rsid w:val="00396275"/>
    <w:rsid w:val="003A37D7"/>
    <w:rsid w:val="003B08F2"/>
    <w:rsid w:val="003C1908"/>
    <w:rsid w:val="003C3B94"/>
    <w:rsid w:val="003C4359"/>
    <w:rsid w:val="003C479B"/>
    <w:rsid w:val="003C5C2C"/>
    <w:rsid w:val="003D463F"/>
    <w:rsid w:val="003D4948"/>
    <w:rsid w:val="003D6C27"/>
    <w:rsid w:val="003D755A"/>
    <w:rsid w:val="003E4C8D"/>
    <w:rsid w:val="003E5A20"/>
    <w:rsid w:val="003F55D3"/>
    <w:rsid w:val="003F56C8"/>
    <w:rsid w:val="003F5A79"/>
    <w:rsid w:val="003F7745"/>
    <w:rsid w:val="004045A6"/>
    <w:rsid w:val="00412ECB"/>
    <w:rsid w:val="004142E2"/>
    <w:rsid w:val="00427B2F"/>
    <w:rsid w:val="00430831"/>
    <w:rsid w:val="00436F4C"/>
    <w:rsid w:val="00440700"/>
    <w:rsid w:val="0044355C"/>
    <w:rsid w:val="00443723"/>
    <w:rsid w:val="004475FB"/>
    <w:rsid w:val="0045037C"/>
    <w:rsid w:val="00461F68"/>
    <w:rsid w:val="00463C66"/>
    <w:rsid w:val="00465D17"/>
    <w:rsid w:val="004755F0"/>
    <w:rsid w:val="00475E14"/>
    <w:rsid w:val="004A03A4"/>
    <w:rsid w:val="004A75CF"/>
    <w:rsid w:val="004C487A"/>
    <w:rsid w:val="004D6B06"/>
    <w:rsid w:val="004E13DB"/>
    <w:rsid w:val="004E53A2"/>
    <w:rsid w:val="004E5E26"/>
    <w:rsid w:val="004E66F6"/>
    <w:rsid w:val="004E6AEF"/>
    <w:rsid w:val="004F0815"/>
    <w:rsid w:val="004F5A67"/>
    <w:rsid w:val="004F6C94"/>
    <w:rsid w:val="005049C3"/>
    <w:rsid w:val="00507E6B"/>
    <w:rsid w:val="00513904"/>
    <w:rsid w:val="00520B44"/>
    <w:rsid w:val="00521812"/>
    <w:rsid w:val="00521B13"/>
    <w:rsid w:val="00523083"/>
    <w:rsid w:val="00525679"/>
    <w:rsid w:val="00527B10"/>
    <w:rsid w:val="00537FCF"/>
    <w:rsid w:val="00542AB8"/>
    <w:rsid w:val="00551E3F"/>
    <w:rsid w:val="00553646"/>
    <w:rsid w:val="00566055"/>
    <w:rsid w:val="005668C5"/>
    <w:rsid w:val="00571330"/>
    <w:rsid w:val="00580D9C"/>
    <w:rsid w:val="005813CF"/>
    <w:rsid w:val="00581606"/>
    <w:rsid w:val="0058229D"/>
    <w:rsid w:val="00583CF2"/>
    <w:rsid w:val="00590E40"/>
    <w:rsid w:val="00595A1D"/>
    <w:rsid w:val="00596C4D"/>
    <w:rsid w:val="00597B0A"/>
    <w:rsid w:val="005A1992"/>
    <w:rsid w:val="005A3361"/>
    <w:rsid w:val="005B1885"/>
    <w:rsid w:val="005B3906"/>
    <w:rsid w:val="005B5F08"/>
    <w:rsid w:val="005B6458"/>
    <w:rsid w:val="005C1D70"/>
    <w:rsid w:val="005C41F4"/>
    <w:rsid w:val="005C626A"/>
    <w:rsid w:val="005C7A0E"/>
    <w:rsid w:val="005D2DA1"/>
    <w:rsid w:val="005D354D"/>
    <w:rsid w:val="005D5B5F"/>
    <w:rsid w:val="005E0DA0"/>
    <w:rsid w:val="005E0E1F"/>
    <w:rsid w:val="005E1992"/>
    <w:rsid w:val="005E42E8"/>
    <w:rsid w:val="005E4D19"/>
    <w:rsid w:val="005F3C4B"/>
    <w:rsid w:val="005F4625"/>
    <w:rsid w:val="005F5565"/>
    <w:rsid w:val="005F6293"/>
    <w:rsid w:val="005F638A"/>
    <w:rsid w:val="006038E3"/>
    <w:rsid w:val="00620FD2"/>
    <w:rsid w:val="00622334"/>
    <w:rsid w:val="006245AC"/>
    <w:rsid w:val="006246E4"/>
    <w:rsid w:val="006271DB"/>
    <w:rsid w:val="0063146E"/>
    <w:rsid w:val="00636FB8"/>
    <w:rsid w:val="0064256C"/>
    <w:rsid w:val="00643D59"/>
    <w:rsid w:val="00645308"/>
    <w:rsid w:val="006462C4"/>
    <w:rsid w:val="00646491"/>
    <w:rsid w:val="00650F6F"/>
    <w:rsid w:val="00654D71"/>
    <w:rsid w:val="00654EE0"/>
    <w:rsid w:val="006564E3"/>
    <w:rsid w:val="00660473"/>
    <w:rsid w:val="00661640"/>
    <w:rsid w:val="0066171E"/>
    <w:rsid w:val="00664666"/>
    <w:rsid w:val="006660FE"/>
    <w:rsid w:val="0066698C"/>
    <w:rsid w:val="00667ADC"/>
    <w:rsid w:val="00692C9F"/>
    <w:rsid w:val="00692DB2"/>
    <w:rsid w:val="006B154E"/>
    <w:rsid w:val="006C0F7F"/>
    <w:rsid w:val="006D37C5"/>
    <w:rsid w:val="006D393E"/>
    <w:rsid w:val="006D41FF"/>
    <w:rsid w:val="006D5142"/>
    <w:rsid w:val="006E1EDA"/>
    <w:rsid w:val="006E2287"/>
    <w:rsid w:val="006F1797"/>
    <w:rsid w:val="006F244C"/>
    <w:rsid w:val="006F3D7D"/>
    <w:rsid w:val="006F44C1"/>
    <w:rsid w:val="0071160A"/>
    <w:rsid w:val="00713DA1"/>
    <w:rsid w:val="007150CA"/>
    <w:rsid w:val="0072017A"/>
    <w:rsid w:val="00720898"/>
    <w:rsid w:val="00724B53"/>
    <w:rsid w:val="00724C8E"/>
    <w:rsid w:val="00727A9A"/>
    <w:rsid w:val="00731B59"/>
    <w:rsid w:val="00736CA7"/>
    <w:rsid w:val="00737F44"/>
    <w:rsid w:val="00742FCE"/>
    <w:rsid w:val="00751001"/>
    <w:rsid w:val="00753432"/>
    <w:rsid w:val="007567C8"/>
    <w:rsid w:val="00762861"/>
    <w:rsid w:val="007669ED"/>
    <w:rsid w:val="00766A98"/>
    <w:rsid w:val="00767740"/>
    <w:rsid w:val="00770153"/>
    <w:rsid w:val="007751C4"/>
    <w:rsid w:val="00777924"/>
    <w:rsid w:val="007819BF"/>
    <w:rsid w:val="00784552"/>
    <w:rsid w:val="007870F5"/>
    <w:rsid w:val="007874DE"/>
    <w:rsid w:val="00790499"/>
    <w:rsid w:val="00792E38"/>
    <w:rsid w:val="007968BF"/>
    <w:rsid w:val="007A3EF3"/>
    <w:rsid w:val="007A7A25"/>
    <w:rsid w:val="007B2349"/>
    <w:rsid w:val="007B682D"/>
    <w:rsid w:val="007C3E1C"/>
    <w:rsid w:val="007C4A13"/>
    <w:rsid w:val="007C4C80"/>
    <w:rsid w:val="007C614D"/>
    <w:rsid w:val="007C6DEB"/>
    <w:rsid w:val="007D2E52"/>
    <w:rsid w:val="007D76CB"/>
    <w:rsid w:val="007E0973"/>
    <w:rsid w:val="007E78DD"/>
    <w:rsid w:val="007F18EC"/>
    <w:rsid w:val="007F6B73"/>
    <w:rsid w:val="00801566"/>
    <w:rsid w:val="0080249F"/>
    <w:rsid w:val="008105EB"/>
    <w:rsid w:val="00810715"/>
    <w:rsid w:val="008145BB"/>
    <w:rsid w:val="00824B8E"/>
    <w:rsid w:val="008253DF"/>
    <w:rsid w:val="00827A38"/>
    <w:rsid w:val="00831D62"/>
    <w:rsid w:val="00832240"/>
    <w:rsid w:val="008341C5"/>
    <w:rsid w:val="008422B0"/>
    <w:rsid w:val="008424A6"/>
    <w:rsid w:val="00846513"/>
    <w:rsid w:val="00857804"/>
    <w:rsid w:val="008602B7"/>
    <w:rsid w:val="008626A7"/>
    <w:rsid w:val="00863063"/>
    <w:rsid w:val="008717D2"/>
    <w:rsid w:val="0087613B"/>
    <w:rsid w:val="00882E45"/>
    <w:rsid w:val="00887229"/>
    <w:rsid w:val="008A0CA4"/>
    <w:rsid w:val="008A446E"/>
    <w:rsid w:val="008A472E"/>
    <w:rsid w:val="008A4A6A"/>
    <w:rsid w:val="008A5031"/>
    <w:rsid w:val="008B0917"/>
    <w:rsid w:val="008B7D3C"/>
    <w:rsid w:val="008C4844"/>
    <w:rsid w:val="008D4006"/>
    <w:rsid w:val="008D64AF"/>
    <w:rsid w:val="008D7EE2"/>
    <w:rsid w:val="008E0329"/>
    <w:rsid w:val="008E2B93"/>
    <w:rsid w:val="008E5E92"/>
    <w:rsid w:val="008E634D"/>
    <w:rsid w:val="008E7188"/>
    <w:rsid w:val="008F06EE"/>
    <w:rsid w:val="008F2BD6"/>
    <w:rsid w:val="008F33DB"/>
    <w:rsid w:val="008F35AE"/>
    <w:rsid w:val="0090100F"/>
    <w:rsid w:val="00906175"/>
    <w:rsid w:val="00917B31"/>
    <w:rsid w:val="00921CFF"/>
    <w:rsid w:val="00924713"/>
    <w:rsid w:val="009255E7"/>
    <w:rsid w:val="00930F92"/>
    <w:rsid w:val="009314C4"/>
    <w:rsid w:val="0093257D"/>
    <w:rsid w:val="0093327C"/>
    <w:rsid w:val="0093348E"/>
    <w:rsid w:val="009375F0"/>
    <w:rsid w:val="0093778D"/>
    <w:rsid w:val="00940F1C"/>
    <w:rsid w:val="0094156D"/>
    <w:rsid w:val="009546A2"/>
    <w:rsid w:val="009565E4"/>
    <w:rsid w:val="009601F2"/>
    <w:rsid w:val="00960549"/>
    <w:rsid w:val="009616D1"/>
    <w:rsid w:val="009651B0"/>
    <w:rsid w:val="009725D8"/>
    <w:rsid w:val="00981878"/>
    <w:rsid w:val="009A426D"/>
    <w:rsid w:val="009B0A81"/>
    <w:rsid w:val="009B2923"/>
    <w:rsid w:val="009B3111"/>
    <w:rsid w:val="009B41B3"/>
    <w:rsid w:val="009C7396"/>
    <w:rsid w:val="009D0BC7"/>
    <w:rsid w:val="009E0457"/>
    <w:rsid w:val="009E0621"/>
    <w:rsid w:val="009E1ABD"/>
    <w:rsid w:val="009F44E1"/>
    <w:rsid w:val="009F6B68"/>
    <w:rsid w:val="00A00FB9"/>
    <w:rsid w:val="00A029D0"/>
    <w:rsid w:val="00A035D2"/>
    <w:rsid w:val="00A038E8"/>
    <w:rsid w:val="00A06126"/>
    <w:rsid w:val="00A06574"/>
    <w:rsid w:val="00A12BDD"/>
    <w:rsid w:val="00A20C6E"/>
    <w:rsid w:val="00A22935"/>
    <w:rsid w:val="00A239B6"/>
    <w:rsid w:val="00A440E5"/>
    <w:rsid w:val="00A474CB"/>
    <w:rsid w:val="00A54CF4"/>
    <w:rsid w:val="00A55653"/>
    <w:rsid w:val="00A61138"/>
    <w:rsid w:val="00A61165"/>
    <w:rsid w:val="00A64841"/>
    <w:rsid w:val="00A65F78"/>
    <w:rsid w:val="00A709DC"/>
    <w:rsid w:val="00A72F2A"/>
    <w:rsid w:val="00A769AE"/>
    <w:rsid w:val="00A76E28"/>
    <w:rsid w:val="00A931FD"/>
    <w:rsid w:val="00A94CDE"/>
    <w:rsid w:val="00A952B8"/>
    <w:rsid w:val="00A96331"/>
    <w:rsid w:val="00A9785B"/>
    <w:rsid w:val="00AA0FD8"/>
    <w:rsid w:val="00AA2D01"/>
    <w:rsid w:val="00AA3DFB"/>
    <w:rsid w:val="00AA6901"/>
    <w:rsid w:val="00AA6A76"/>
    <w:rsid w:val="00AB14F1"/>
    <w:rsid w:val="00AB305E"/>
    <w:rsid w:val="00AB437D"/>
    <w:rsid w:val="00AB6A4F"/>
    <w:rsid w:val="00AC1698"/>
    <w:rsid w:val="00AD3B45"/>
    <w:rsid w:val="00AD53F3"/>
    <w:rsid w:val="00AD6A8E"/>
    <w:rsid w:val="00AD73AB"/>
    <w:rsid w:val="00AE59F4"/>
    <w:rsid w:val="00AE6115"/>
    <w:rsid w:val="00AF1ADB"/>
    <w:rsid w:val="00AF57AB"/>
    <w:rsid w:val="00B0229B"/>
    <w:rsid w:val="00B058E0"/>
    <w:rsid w:val="00B05E61"/>
    <w:rsid w:val="00B11A42"/>
    <w:rsid w:val="00B14CA5"/>
    <w:rsid w:val="00B16EFA"/>
    <w:rsid w:val="00B2050C"/>
    <w:rsid w:val="00B2199F"/>
    <w:rsid w:val="00B23B73"/>
    <w:rsid w:val="00B27846"/>
    <w:rsid w:val="00B279CB"/>
    <w:rsid w:val="00B27B04"/>
    <w:rsid w:val="00B3213C"/>
    <w:rsid w:val="00B32976"/>
    <w:rsid w:val="00B35E2E"/>
    <w:rsid w:val="00B375CA"/>
    <w:rsid w:val="00B379C9"/>
    <w:rsid w:val="00B44D3B"/>
    <w:rsid w:val="00B551CF"/>
    <w:rsid w:val="00B70A51"/>
    <w:rsid w:val="00B83942"/>
    <w:rsid w:val="00B918EA"/>
    <w:rsid w:val="00B9237F"/>
    <w:rsid w:val="00BA3713"/>
    <w:rsid w:val="00BA707B"/>
    <w:rsid w:val="00BB69C5"/>
    <w:rsid w:val="00BB71D8"/>
    <w:rsid w:val="00BC7E0A"/>
    <w:rsid w:val="00BD13E2"/>
    <w:rsid w:val="00BD4F9F"/>
    <w:rsid w:val="00BD6180"/>
    <w:rsid w:val="00BE0712"/>
    <w:rsid w:val="00BE2FCA"/>
    <w:rsid w:val="00BE3EB8"/>
    <w:rsid w:val="00BF3B55"/>
    <w:rsid w:val="00C06CF5"/>
    <w:rsid w:val="00C17013"/>
    <w:rsid w:val="00C17644"/>
    <w:rsid w:val="00C17DBD"/>
    <w:rsid w:val="00C35CC9"/>
    <w:rsid w:val="00C379C4"/>
    <w:rsid w:val="00C4617D"/>
    <w:rsid w:val="00C518B2"/>
    <w:rsid w:val="00C523BB"/>
    <w:rsid w:val="00C555D6"/>
    <w:rsid w:val="00C64221"/>
    <w:rsid w:val="00C646EA"/>
    <w:rsid w:val="00C670C1"/>
    <w:rsid w:val="00C6781F"/>
    <w:rsid w:val="00C70B6D"/>
    <w:rsid w:val="00C7450A"/>
    <w:rsid w:val="00C81A3B"/>
    <w:rsid w:val="00C83E77"/>
    <w:rsid w:val="00C86471"/>
    <w:rsid w:val="00C86F31"/>
    <w:rsid w:val="00C91B7A"/>
    <w:rsid w:val="00C925F3"/>
    <w:rsid w:val="00C93102"/>
    <w:rsid w:val="00C96B16"/>
    <w:rsid w:val="00CA2041"/>
    <w:rsid w:val="00CA42C0"/>
    <w:rsid w:val="00CB0B3B"/>
    <w:rsid w:val="00CB20F9"/>
    <w:rsid w:val="00CB67E2"/>
    <w:rsid w:val="00CB6C7D"/>
    <w:rsid w:val="00CC1E09"/>
    <w:rsid w:val="00CC1FFC"/>
    <w:rsid w:val="00CC2FE7"/>
    <w:rsid w:val="00CC3B16"/>
    <w:rsid w:val="00CD5065"/>
    <w:rsid w:val="00CD6EFB"/>
    <w:rsid w:val="00CE6F24"/>
    <w:rsid w:val="00CF008C"/>
    <w:rsid w:val="00CF0AD3"/>
    <w:rsid w:val="00CF1E4B"/>
    <w:rsid w:val="00D00844"/>
    <w:rsid w:val="00D009BA"/>
    <w:rsid w:val="00D03712"/>
    <w:rsid w:val="00D04E77"/>
    <w:rsid w:val="00D1370A"/>
    <w:rsid w:val="00D2279F"/>
    <w:rsid w:val="00D24BA8"/>
    <w:rsid w:val="00D3099B"/>
    <w:rsid w:val="00D31506"/>
    <w:rsid w:val="00D51ADD"/>
    <w:rsid w:val="00D52B18"/>
    <w:rsid w:val="00DA06DE"/>
    <w:rsid w:val="00DB371B"/>
    <w:rsid w:val="00DC61D0"/>
    <w:rsid w:val="00DD433C"/>
    <w:rsid w:val="00DD4EC4"/>
    <w:rsid w:val="00DD66E8"/>
    <w:rsid w:val="00DE1C19"/>
    <w:rsid w:val="00DF3761"/>
    <w:rsid w:val="00DF51E7"/>
    <w:rsid w:val="00DF7F48"/>
    <w:rsid w:val="00E03662"/>
    <w:rsid w:val="00E04232"/>
    <w:rsid w:val="00E062A1"/>
    <w:rsid w:val="00E10F62"/>
    <w:rsid w:val="00E11A1B"/>
    <w:rsid w:val="00E131AE"/>
    <w:rsid w:val="00E23D09"/>
    <w:rsid w:val="00E26094"/>
    <w:rsid w:val="00E33532"/>
    <w:rsid w:val="00E3554E"/>
    <w:rsid w:val="00E372C7"/>
    <w:rsid w:val="00E4216D"/>
    <w:rsid w:val="00E428E1"/>
    <w:rsid w:val="00E429DC"/>
    <w:rsid w:val="00E42A98"/>
    <w:rsid w:val="00E44A8C"/>
    <w:rsid w:val="00E4505B"/>
    <w:rsid w:val="00E46162"/>
    <w:rsid w:val="00E51F2D"/>
    <w:rsid w:val="00E6388D"/>
    <w:rsid w:val="00E64857"/>
    <w:rsid w:val="00E67EF0"/>
    <w:rsid w:val="00E7359E"/>
    <w:rsid w:val="00E81C99"/>
    <w:rsid w:val="00E8215A"/>
    <w:rsid w:val="00E93BE2"/>
    <w:rsid w:val="00E96795"/>
    <w:rsid w:val="00EA1E35"/>
    <w:rsid w:val="00EB0108"/>
    <w:rsid w:val="00EB0887"/>
    <w:rsid w:val="00EB1F21"/>
    <w:rsid w:val="00EB2C1C"/>
    <w:rsid w:val="00EC34E3"/>
    <w:rsid w:val="00EC5DAA"/>
    <w:rsid w:val="00EC660E"/>
    <w:rsid w:val="00EC7999"/>
    <w:rsid w:val="00EC7AE2"/>
    <w:rsid w:val="00EE1BE4"/>
    <w:rsid w:val="00EE55AF"/>
    <w:rsid w:val="00EE7A70"/>
    <w:rsid w:val="00EF5842"/>
    <w:rsid w:val="00EF786E"/>
    <w:rsid w:val="00EF79FC"/>
    <w:rsid w:val="00F0218A"/>
    <w:rsid w:val="00F05F9D"/>
    <w:rsid w:val="00F063C9"/>
    <w:rsid w:val="00F11901"/>
    <w:rsid w:val="00F15DFE"/>
    <w:rsid w:val="00F201DC"/>
    <w:rsid w:val="00F22C37"/>
    <w:rsid w:val="00F251DA"/>
    <w:rsid w:val="00F30215"/>
    <w:rsid w:val="00F527FC"/>
    <w:rsid w:val="00F57261"/>
    <w:rsid w:val="00F573AF"/>
    <w:rsid w:val="00F7164B"/>
    <w:rsid w:val="00F73C77"/>
    <w:rsid w:val="00F85B2E"/>
    <w:rsid w:val="00F86D64"/>
    <w:rsid w:val="00F9205A"/>
    <w:rsid w:val="00F9543D"/>
    <w:rsid w:val="00FB59D0"/>
    <w:rsid w:val="00FD694A"/>
    <w:rsid w:val="00FE139D"/>
    <w:rsid w:val="00FE2A90"/>
    <w:rsid w:val="00FE6CAB"/>
    <w:rsid w:val="00FF6249"/>
    <w:rsid w:val="00FF6B11"/>
    <w:rsid w:val="01AF0DFE"/>
    <w:rsid w:val="043D2887"/>
    <w:rsid w:val="051A2897"/>
    <w:rsid w:val="095643EF"/>
    <w:rsid w:val="099509B5"/>
    <w:rsid w:val="0B974573"/>
    <w:rsid w:val="0D350509"/>
    <w:rsid w:val="0E7B4112"/>
    <w:rsid w:val="0EB715EA"/>
    <w:rsid w:val="1ACF1AEA"/>
    <w:rsid w:val="1E750C3D"/>
    <w:rsid w:val="226F3525"/>
    <w:rsid w:val="253B494E"/>
    <w:rsid w:val="25B81089"/>
    <w:rsid w:val="2A930A17"/>
    <w:rsid w:val="2BD65255"/>
    <w:rsid w:val="2C3D4221"/>
    <w:rsid w:val="2E802C7F"/>
    <w:rsid w:val="2F1A16B6"/>
    <w:rsid w:val="33CA3C88"/>
    <w:rsid w:val="34BF00AD"/>
    <w:rsid w:val="37ECBBE5"/>
    <w:rsid w:val="38C329CB"/>
    <w:rsid w:val="3AD45C69"/>
    <w:rsid w:val="43B855F4"/>
    <w:rsid w:val="4D98017C"/>
    <w:rsid w:val="516D69E4"/>
    <w:rsid w:val="546A469B"/>
    <w:rsid w:val="546D21E5"/>
    <w:rsid w:val="58623D6F"/>
    <w:rsid w:val="58CF0C82"/>
    <w:rsid w:val="5D460894"/>
    <w:rsid w:val="60B55282"/>
    <w:rsid w:val="65303C9E"/>
    <w:rsid w:val="67570BBF"/>
    <w:rsid w:val="699F5942"/>
    <w:rsid w:val="6ABD162F"/>
    <w:rsid w:val="6F0E0FFB"/>
    <w:rsid w:val="71751725"/>
    <w:rsid w:val="74034559"/>
    <w:rsid w:val="7C1D5350"/>
    <w:rsid w:val="7C425A2F"/>
    <w:rsid w:val="7FDA90FC"/>
    <w:rsid w:val="7FFFC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ind w:firstLine="200" w:firstLineChars="200"/>
      <w:jc w:val="both"/>
    </w:pPr>
    <w:rPr>
      <w:rFonts w:ascii="Times New Roman" w:hAnsi="Times New Roman" w:eastAsia="宋体" w:cstheme="minorBidi"/>
      <w:kern w:val="2"/>
      <w:sz w:val="24"/>
      <w:szCs w:val="22"/>
      <w:lang w:val="en-US" w:eastAsia="zh-CN" w:bidi="ar-SA"/>
      <w14:ligatures w14:val="standardContextual"/>
    </w:rPr>
  </w:style>
  <w:style w:type="paragraph" w:styleId="3">
    <w:name w:val="heading 1"/>
    <w:basedOn w:val="1"/>
    <w:next w:val="1"/>
    <w:link w:val="14"/>
    <w:qFormat/>
    <w:uiPriority w:val="9"/>
    <w:pPr>
      <w:keepNext/>
      <w:keepLines/>
      <w:spacing w:before="240" w:after="60" w:line="312" w:lineRule="auto"/>
      <w:jc w:val="center"/>
      <w:outlineLvl w:val="0"/>
    </w:pPr>
    <w:rPr>
      <w:rFonts w:eastAsia="方正公文小标宋"/>
      <w:b/>
      <w:bCs/>
      <w:smallCaps/>
      <w:kern w:val="44"/>
      <w:sz w:val="44"/>
      <w:szCs w:val="44"/>
      <w14:ligatures w14:val="none"/>
    </w:rPr>
  </w:style>
  <w:style w:type="paragraph" w:styleId="4">
    <w:name w:val="heading 2"/>
    <w:basedOn w:val="1"/>
    <w:next w:val="1"/>
    <w:link w:val="16"/>
    <w:unhideWhenUsed/>
    <w:qFormat/>
    <w:uiPriority w:val="9"/>
    <w:pPr>
      <w:keepNext/>
      <w:keepLines/>
      <w:spacing w:before="50" w:beforeLines="50" w:after="50" w:afterLines="50" w:line="240" w:lineRule="auto"/>
      <w:ind w:firstLine="0" w:firstLineChars="0"/>
      <w:jc w:val="center"/>
      <w:outlineLvl w:val="1"/>
    </w:pPr>
    <w:rPr>
      <w:rFonts w:eastAsia="黑体" w:cstheme="majorBidi"/>
      <w:b/>
      <w:bCs/>
      <w:sz w:val="32"/>
      <w:szCs w:val="32"/>
      <w14:ligatures w14:val="none"/>
    </w:rPr>
  </w:style>
  <w:style w:type="paragraph" w:styleId="5">
    <w:name w:val="heading 3"/>
    <w:basedOn w:val="1"/>
    <w:next w:val="1"/>
    <w:link w:val="17"/>
    <w:unhideWhenUsed/>
    <w:qFormat/>
    <w:uiPriority w:val="9"/>
    <w:pPr>
      <w:keepNext/>
      <w:keepLines/>
      <w:spacing w:before="240" w:after="240" w:line="240" w:lineRule="auto"/>
      <w:ind w:firstLine="0" w:firstLineChars="0"/>
      <w:outlineLvl w:val="2"/>
    </w:pPr>
    <w:rPr>
      <w:b/>
      <w:bCs/>
      <w:szCs w:val="32"/>
      <w14:ligatures w14:val="none"/>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pPr>
  </w:style>
  <w:style w:type="paragraph" w:styleId="6">
    <w:name w:val="caption"/>
    <w:basedOn w:val="1"/>
    <w:next w:val="1"/>
    <w:unhideWhenUsed/>
    <w:qFormat/>
    <w:uiPriority w:val="35"/>
    <w:rPr>
      <w:rFonts w:eastAsia="黑体" w:asciiTheme="majorHAnsi" w:hAnsiTheme="majorHAnsi" w:cstheme="majorBidi"/>
      <w:sz w:val="20"/>
      <w:szCs w:val="20"/>
    </w:rPr>
  </w:style>
  <w:style w:type="paragraph" w:styleId="7">
    <w:name w:val="footer"/>
    <w:basedOn w:val="1"/>
    <w:link w:val="19"/>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18"/>
    <w:unhideWhenUsed/>
    <w:qFormat/>
    <w:uiPriority w:val="99"/>
    <w:pPr>
      <w:tabs>
        <w:tab w:val="center" w:pos="4153"/>
        <w:tab w:val="right" w:pos="8306"/>
      </w:tabs>
      <w:snapToGrid w:val="0"/>
      <w:spacing w:line="240" w:lineRule="atLeast"/>
      <w:jc w:val="center"/>
    </w:pPr>
    <w:rPr>
      <w:sz w:val="18"/>
      <w:szCs w:val="18"/>
    </w:rPr>
  </w:style>
  <w:style w:type="paragraph" w:styleId="9">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cs="宋体"/>
      <w:kern w:val="0"/>
      <w:szCs w:val="24"/>
      <w14:ligatures w14:val="none"/>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rPr>
  </w:style>
  <w:style w:type="character" w:customStyle="1" w:styleId="14">
    <w:name w:val="标题 1 字符"/>
    <w:basedOn w:val="12"/>
    <w:link w:val="3"/>
    <w:qFormat/>
    <w:uiPriority w:val="9"/>
    <w:rPr>
      <w:rFonts w:ascii="Times New Roman" w:hAnsi="Times New Roman" w:eastAsia="方正公文小标宋"/>
      <w:b/>
      <w:bCs/>
      <w:smallCaps/>
      <w:kern w:val="44"/>
      <w:sz w:val="44"/>
      <w:szCs w:val="44"/>
    </w:rPr>
  </w:style>
  <w:style w:type="paragraph" w:styleId="15">
    <w:name w:val="No Spacing"/>
    <w:qFormat/>
    <w:uiPriority w:val="1"/>
    <w:pPr>
      <w:widowControl w:val="0"/>
      <w:jc w:val="center"/>
    </w:pPr>
    <w:rPr>
      <w:rFonts w:ascii="Times New Roman" w:hAnsi="Times New Roman" w:eastAsia="宋体" w:cstheme="minorBidi"/>
      <w:kern w:val="2"/>
      <w:sz w:val="24"/>
      <w:szCs w:val="22"/>
      <w:lang w:val="en-US" w:eastAsia="zh-CN" w:bidi="ar-SA"/>
      <w14:ligatures w14:val="standardContextual"/>
    </w:rPr>
  </w:style>
  <w:style w:type="character" w:customStyle="1" w:styleId="16">
    <w:name w:val="标题 2 字符"/>
    <w:basedOn w:val="12"/>
    <w:link w:val="4"/>
    <w:qFormat/>
    <w:uiPriority w:val="9"/>
    <w:rPr>
      <w:rFonts w:ascii="Times New Roman" w:hAnsi="Times New Roman" w:eastAsia="黑体" w:cstheme="majorBidi"/>
      <w:b/>
      <w:bCs/>
      <w:sz w:val="32"/>
      <w:szCs w:val="32"/>
    </w:rPr>
  </w:style>
  <w:style w:type="character" w:customStyle="1" w:styleId="17">
    <w:name w:val="标题 3 字符"/>
    <w:basedOn w:val="12"/>
    <w:link w:val="5"/>
    <w:qFormat/>
    <w:uiPriority w:val="9"/>
    <w:rPr>
      <w:rFonts w:ascii="Times New Roman" w:hAnsi="Times New Roman" w:eastAsia="宋体"/>
      <w:b/>
      <w:bCs/>
      <w:sz w:val="24"/>
      <w:szCs w:val="32"/>
    </w:rPr>
  </w:style>
  <w:style w:type="character" w:customStyle="1" w:styleId="18">
    <w:name w:val="页眉 字符"/>
    <w:basedOn w:val="12"/>
    <w:link w:val="8"/>
    <w:qFormat/>
    <w:uiPriority w:val="99"/>
    <w:rPr>
      <w:rFonts w:ascii="Times New Roman" w:hAnsi="Times New Roman" w:eastAsia="宋体"/>
      <w:sz w:val="18"/>
      <w:szCs w:val="18"/>
      <w14:ligatures w14:val="standardContextual"/>
    </w:rPr>
  </w:style>
  <w:style w:type="character" w:customStyle="1" w:styleId="19">
    <w:name w:val="页脚 字符"/>
    <w:basedOn w:val="12"/>
    <w:link w:val="7"/>
    <w:qFormat/>
    <w:uiPriority w:val="99"/>
    <w:rPr>
      <w:rFonts w:ascii="Times New Roman" w:hAnsi="Times New Roman" w:eastAsia="宋体"/>
      <w:sz w:val="18"/>
      <w:szCs w:val="18"/>
      <w14:ligatures w14:val="standardContextual"/>
    </w:rPr>
  </w:style>
  <w:style w:type="paragraph" w:styleId="20">
    <w:name w:val="List Paragraph"/>
    <w:basedOn w:val="1"/>
    <w:qFormat/>
    <w:uiPriority w:val="34"/>
    <w:pPr>
      <w:ind w:left="720"/>
      <w:contextualSpacing/>
    </w:pPr>
  </w:style>
  <w:style w:type="paragraph" w:customStyle="1" w:styleId="21">
    <w:name w:val="MTDisplayEquation"/>
    <w:basedOn w:val="1"/>
    <w:next w:val="1"/>
    <w:link w:val="22"/>
    <w:qFormat/>
    <w:uiPriority w:val="0"/>
    <w:pPr>
      <w:tabs>
        <w:tab w:val="center" w:pos="4160"/>
        <w:tab w:val="right" w:pos="8300"/>
      </w:tabs>
      <w:ind w:firstLine="480"/>
    </w:pPr>
  </w:style>
  <w:style w:type="character" w:customStyle="1" w:styleId="22">
    <w:name w:val="MTDisplayEquation 字符"/>
    <w:basedOn w:val="12"/>
    <w:link w:val="21"/>
    <w:qFormat/>
    <w:uiPriority w:val="0"/>
    <w:rPr>
      <w:rFonts w:ascii="Times New Roman" w:hAnsi="Times New Roman" w:eastAsia="宋体"/>
      <w:sz w:val="24"/>
      <w14:ligatures w14:val="standardContextual"/>
    </w:rPr>
  </w:style>
  <w:style w:type="character" w:customStyle="1" w:styleId="23">
    <w:name w:val="MTEquationSection"/>
    <w:basedOn w:val="12"/>
    <w:qFormat/>
    <w:uiPriority w:val="0"/>
    <w:rPr>
      <w:vanish/>
      <w:color w:val="FF0000"/>
    </w:rPr>
  </w:style>
  <w:style w:type="paragraph" w:customStyle="1" w:styleId="24">
    <w:name w:val="修订1"/>
    <w:hidden/>
    <w:unhideWhenUsed/>
    <w:qFormat/>
    <w:uiPriority w:val="99"/>
    <w:rPr>
      <w:rFonts w:ascii="Times New Roman" w:hAnsi="Times New Roman" w:eastAsia="宋体" w:cstheme="minorBidi"/>
      <w:kern w:val="2"/>
      <w:sz w:val="24"/>
      <w:szCs w:val="22"/>
      <w:lang w:val="en-US" w:eastAsia="zh-CN" w:bidi="ar-SA"/>
      <w14:ligatures w14:val="standardContextual"/>
    </w:rPr>
  </w:style>
</w:styles>
</file>

<file path=word/_rels/document.xml.rels><?xml version="1.0" encoding="UTF-8" standalone="yes"?>
<Relationships xmlns="http://schemas.openxmlformats.org/package/2006/relationships"><Relationship Id="rId99" Type="http://schemas.openxmlformats.org/officeDocument/2006/relationships/image" Target="media/image44.wmf"/><Relationship Id="rId98" Type="http://schemas.openxmlformats.org/officeDocument/2006/relationships/oleObject" Target="embeddings/oleObject44.bin"/><Relationship Id="rId97" Type="http://schemas.openxmlformats.org/officeDocument/2006/relationships/image" Target="media/image43.wmf"/><Relationship Id="rId96" Type="http://schemas.openxmlformats.org/officeDocument/2006/relationships/oleObject" Target="embeddings/oleObject43.bin"/><Relationship Id="rId95" Type="http://schemas.openxmlformats.org/officeDocument/2006/relationships/image" Target="media/image42.wmf"/><Relationship Id="rId94" Type="http://schemas.openxmlformats.org/officeDocument/2006/relationships/oleObject" Target="embeddings/oleObject42.bin"/><Relationship Id="rId93" Type="http://schemas.openxmlformats.org/officeDocument/2006/relationships/image" Target="media/image41.wmf"/><Relationship Id="rId92" Type="http://schemas.openxmlformats.org/officeDocument/2006/relationships/oleObject" Target="embeddings/oleObject41.bin"/><Relationship Id="rId91" Type="http://schemas.openxmlformats.org/officeDocument/2006/relationships/image" Target="media/image40.wmf"/><Relationship Id="rId90" Type="http://schemas.openxmlformats.org/officeDocument/2006/relationships/oleObject" Target="embeddings/oleObject40.bin"/><Relationship Id="rId9" Type="http://schemas.openxmlformats.org/officeDocument/2006/relationships/footer" Target="footer2.xml"/><Relationship Id="rId89" Type="http://schemas.openxmlformats.org/officeDocument/2006/relationships/image" Target="media/image39.wmf"/><Relationship Id="rId88" Type="http://schemas.openxmlformats.org/officeDocument/2006/relationships/oleObject" Target="embeddings/oleObject39.bin"/><Relationship Id="rId87" Type="http://schemas.openxmlformats.org/officeDocument/2006/relationships/image" Target="media/image38.wmf"/><Relationship Id="rId86" Type="http://schemas.openxmlformats.org/officeDocument/2006/relationships/oleObject" Target="embeddings/oleObject38.bin"/><Relationship Id="rId85" Type="http://schemas.openxmlformats.org/officeDocument/2006/relationships/image" Target="media/image37.wmf"/><Relationship Id="rId84" Type="http://schemas.openxmlformats.org/officeDocument/2006/relationships/oleObject" Target="embeddings/oleObject37.bin"/><Relationship Id="rId83" Type="http://schemas.openxmlformats.org/officeDocument/2006/relationships/image" Target="media/image36.wmf"/><Relationship Id="rId82" Type="http://schemas.openxmlformats.org/officeDocument/2006/relationships/oleObject" Target="embeddings/oleObject36.bin"/><Relationship Id="rId81" Type="http://schemas.openxmlformats.org/officeDocument/2006/relationships/image" Target="media/image35.wmf"/><Relationship Id="rId80" Type="http://schemas.openxmlformats.org/officeDocument/2006/relationships/oleObject" Target="embeddings/oleObject35.bin"/><Relationship Id="rId8" Type="http://schemas.openxmlformats.org/officeDocument/2006/relationships/footer" Target="footer1.xml"/><Relationship Id="rId79" Type="http://schemas.openxmlformats.org/officeDocument/2006/relationships/image" Target="media/image34.wmf"/><Relationship Id="rId78" Type="http://schemas.openxmlformats.org/officeDocument/2006/relationships/oleObject" Target="embeddings/oleObject34.bin"/><Relationship Id="rId77" Type="http://schemas.openxmlformats.org/officeDocument/2006/relationships/image" Target="media/image33.wmf"/><Relationship Id="rId76" Type="http://schemas.openxmlformats.org/officeDocument/2006/relationships/oleObject" Target="embeddings/oleObject33.bin"/><Relationship Id="rId75" Type="http://schemas.openxmlformats.org/officeDocument/2006/relationships/image" Target="media/image32.wmf"/><Relationship Id="rId74" Type="http://schemas.openxmlformats.org/officeDocument/2006/relationships/oleObject" Target="embeddings/oleObject32.bin"/><Relationship Id="rId73" Type="http://schemas.openxmlformats.org/officeDocument/2006/relationships/image" Target="media/image31.wmf"/><Relationship Id="rId72" Type="http://schemas.openxmlformats.org/officeDocument/2006/relationships/oleObject" Target="embeddings/oleObject31.bin"/><Relationship Id="rId71" Type="http://schemas.openxmlformats.org/officeDocument/2006/relationships/image" Target="media/image30.wmf"/><Relationship Id="rId70" Type="http://schemas.openxmlformats.org/officeDocument/2006/relationships/oleObject" Target="embeddings/oleObject30.bin"/><Relationship Id="rId7" Type="http://schemas.openxmlformats.org/officeDocument/2006/relationships/header" Target="header3.xml"/><Relationship Id="rId69" Type="http://schemas.openxmlformats.org/officeDocument/2006/relationships/image" Target="media/image29.wmf"/><Relationship Id="rId68" Type="http://schemas.openxmlformats.org/officeDocument/2006/relationships/oleObject" Target="embeddings/oleObject29.bin"/><Relationship Id="rId67" Type="http://schemas.openxmlformats.org/officeDocument/2006/relationships/image" Target="media/image28.wmf"/><Relationship Id="rId66" Type="http://schemas.openxmlformats.org/officeDocument/2006/relationships/oleObject" Target="embeddings/oleObject28.bin"/><Relationship Id="rId65" Type="http://schemas.openxmlformats.org/officeDocument/2006/relationships/image" Target="media/image27.wmf"/><Relationship Id="rId64" Type="http://schemas.openxmlformats.org/officeDocument/2006/relationships/oleObject" Target="embeddings/oleObject27.bin"/><Relationship Id="rId63" Type="http://schemas.openxmlformats.org/officeDocument/2006/relationships/image" Target="media/image26.wmf"/><Relationship Id="rId62" Type="http://schemas.openxmlformats.org/officeDocument/2006/relationships/oleObject" Target="embeddings/oleObject26.bin"/><Relationship Id="rId61" Type="http://schemas.openxmlformats.org/officeDocument/2006/relationships/image" Target="media/image25.wmf"/><Relationship Id="rId60" Type="http://schemas.openxmlformats.org/officeDocument/2006/relationships/oleObject" Target="embeddings/oleObject25.bin"/><Relationship Id="rId6" Type="http://schemas.openxmlformats.org/officeDocument/2006/relationships/header" Target="header2.xml"/><Relationship Id="rId59" Type="http://schemas.openxmlformats.org/officeDocument/2006/relationships/image" Target="media/image24.wmf"/><Relationship Id="rId58" Type="http://schemas.openxmlformats.org/officeDocument/2006/relationships/oleObject" Target="embeddings/oleObject24.bin"/><Relationship Id="rId57" Type="http://schemas.openxmlformats.org/officeDocument/2006/relationships/image" Target="media/image23.wmf"/><Relationship Id="rId56" Type="http://schemas.openxmlformats.org/officeDocument/2006/relationships/oleObject" Target="embeddings/oleObject23.bin"/><Relationship Id="rId55" Type="http://schemas.openxmlformats.org/officeDocument/2006/relationships/image" Target="media/image22.wmf"/><Relationship Id="rId54" Type="http://schemas.openxmlformats.org/officeDocument/2006/relationships/oleObject" Target="embeddings/oleObject22.bin"/><Relationship Id="rId53" Type="http://schemas.openxmlformats.org/officeDocument/2006/relationships/image" Target="media/image21.wmf"/><Relationship Id="rId52" Type="http://schemas.openxmlformats.org/officeDocument/2006/relationships/oleObject" Target="embeddings/oleObject21.bin"/><Relationship Id="rId51" Type="http://schemas.openxmlformats.org/officeDocument/2006/relationships/image" Target="media/image20.wmf"/><Relationship Id="rId50" Type="http://schemas.openxmlformats.org/officeDocument/2006/relationships/oleObject" Target="embeddings/oleObject20.bin"/><Relationship Id="rId5" Type="http://schemas.openxmlformats.org/officeDocument/2006/relationships/header" Target="header1.xml"/><Relationship Id="rId49" Type="http://schemas.openxmlformats.org/officeDocument/2006/relationships/image" Target="media/image19.wmf"/><Relationship Id="rId48" Type="http://schemas.openxmlformats.org/officeDocument/2006/relationships/oleObject" Target="embeddings/oleObject19.bin"/><Relationship Id="rId47" Type="http://schemas.openxmlformats.org/officeDocument/2006/relationships/image" Target="media/image18.wmf"/><Relationship Id="rId46" Type="http://schemas.openxmlformats.org/officeDocument/2006/relationships/oleObject" Target="embeddings/oleObject18.bin"/><Relationship Id="rId45" Type="http://schemas.openxmlformats.org/officeDocument/2006/relationships/image" Target="media/image17.wmf"/><Relationship Id="rId44" Type="http://schemas.openxmlformats.org/officeDocument/2006/relationships/oleObject" Target="embeddings/oleObject17.bin"/><Relationship Id="rId43" Type="http://schemas.openxmlformats.org/officeDocument/2006/relationships/image" Target="media/image16.wmf"/><Relationship Id="rId42" Type="http://schemas.openxmlformats.org/officeDocument/2006/relationships/oleObject" Target="embeddings/oleObject16.bin"/><Relationship Id="rId41" Type="http://schemas.openxmlformats.org/officeDocument/2006/relationships/image" Target="media/image15.wmf"/><Relationship Id="rId40" Type="http://schemas.openxmlformats.org/officeDocument/2006/relationships/oleObject" Target="embeddings/oleObject15.bin"/><Relationship Id="rId4" Type="http://schemas.openxmlformats.org/officeDocument/2006/relationships/endnotes" Target="endnotes.xml"/><Relationship Id="rId39" Type="http://schemas.openxmlformats.org/officeDocument/2006/relationships/image" Target="media/image14.wmf"/><Relationship Id="rId38" Type="http://schemas.openxmlformats.org/officeDocument/2006/relationships/oleObject" Target="embeddings/oleObject14.bin"/><Relationship Id="rId37" Type="http://schemas.openxmlformats.org/officeDocument/2006/relationships/image" Target="media/image13.wmf"/><Relationship Id="rId36" Type="http://schemas.openxmlformats.org/officeDocument/2006/relationships/oleObject" Target="embeddings/oleObject13.bin"/><Relationship Id="rId35" Type="http://schemas.openxmlformats.org/officeDocument/2006/relationships/image" Target="media/image12.wmf"/><Relationship Id="rId34" Type="http://schemas.openxmlformats.org/officeDocument/2006/relationships/oleObject" Target="embeddings/oleObject12.bin"/><Relationship Id="rId33" Type="http://schemas.openxmlformats.org/officeDocument/2006/relationships/image" Target="media/image11.wmf"/><Relationship Id="rId32" Type="http://schemas.openxmlformats.org/officeDocument/2006/relationships/oleObject" Target="embeddings/oleObject11.bin"/><Relationship Id="rId31" Type="http://schemas.openxmlformats.org/officeDocument/2006/relationships/image" Target="media/image10.wmf"/><Relationship Id="rId30" Type="http://schemas.openxmlformats.org/officeDocument/2006/relationships/oleObject" Target="embeddings/oleObject10.bin"/><Relationship Id="rId3" Type="http://schemas.openxmlformats.org/officeDocument/2006/relationships/footnotes" Target="footnotes.xml"/><Relationship Id="rId29" Type="http://schemas.openxmlformats.org/officeDocument/2006/relationships/image" Target="media/image9.wmf"/><Relationship Id="rId28" Type="http://schemas.openxmlformats.org/officeDocument/2006/relationships/oleObject" Target="embeddings/oleObject9.bin"/><Relationship Id="rId27" Type="http://schemas.openxmlformats.org/officeDocument/2006/relationships/image" Target="media/image8.wmf"/><Relationship Id="rId26" Type="http://schemas.openxmlformats.org/officeDocument/2006/relationships/oleObject" Target="embeddings/oleObject8.bin"/><Relationship Id="rId25" Type="http://schemas.openxmlformats.org/officeDocument/2006/relationships/image" Target="media/image7.wmf"/><Relationship Id="rId24" Type="http://schemas.openxmlformats.org/officeDocument/2006/relationships/oleObject" Target="embeddings/oleObject7.bin"/><Relationship Id="rId237" Type="http://schemas.openxmlformats.org/officeDocument/2006/relationships/fontTable" Target="fontTable.xml"/><Relationship Id="rId236" Type="http://schemas.openxmlformats.org/officeDocument/2006/relationships/customXml" Target="../customXml/item2.xml"/><Relationship Id="rId235" Type="http://schemas.openxmlformats.org/officeDocument/2006/relationships/numbering" Target="numbering.xml"/><Relationship Id="rId234" Type="http://schemas.openxmlformats.org/officeDocument/2006/relationships/customXml" Target="../customXml/item1.xml"/><Relationship Id="rId233" Type="http://schemas.openxmlformats.org/officeDocument/2006/relationships/image" Target="media/image109.wmf"/><Relationship Id="rId232" Type="http://schemas.openxmlformats.org/officeDocument/2006/relationships/oleObject" Target="embeddings/oleObject113.bin"/><Relationship Id="rId231" Type="http://schemas.openxmlformats.org/officeDocument/2006/relationships/image" Target="media/image108.wmf"/><Relationship Id="rId230" Type="http://schemas.openxmlformats.org/officeDocument/2006/relationships/oleObject" Target="embeddings/oleObject112.bin"/><Relationship Id="rId23" Type="http://schemas.openxmlformats.org/officeDocument/2006/relationships/image" Target="media/image6.wmf"/><Relationship Id="rId229" Type="http://schemas.openxmlformats.org/officeDocument/2006/relationships/image" Target="media/image107.wmf"/><Relationship Id="rId228" Type="http://schemas.openxmlformats.org/officeDocument/2006/relationships/oleObject" Target="embeddings/oleObject111.bin"/><Relationship Id="rId227" Type="http://schemas.openxmlformats.org/officeDocument/2006/relationships/image" Target="media/image106.wmf"/><Relationship Id="rId226" Type="http://schemas.openxmlformats.org/officeDocument/2006/relationships/oleObject" Target="embeddings/oleObject110.bin"/><Relationship Id="rId225" Type="http://schemas.openxmlformats.org/officeDocument/2006/relationships/image" Target="media/image105.wmf"/><Relationship Id="rId224" Type="http://schemas.openxmlformats.org/officeDocument/2006/relationships/oleObject" Target="embeddings/oleObject109.bin"/><Relationship Id="rId223" Type="http://schemas.openxmlformats.org/officeDocument/2006/relationships/image" Target="media/image104.wmf"/><Relationship Id="rId222" Type="http://schemas.openxmlformats.org/officeDocument/2006/relationships/oleObject" Target="embeddings/oleObject108.bin"/><Relationship Id="rId221" Type="http://schemas.openxmlformats.org/officeDocument/2006/relationships/image" Target="media/image103.wmf"/><Relationship Id="rId220" Type="http://schemas.openxmlformats.org/officeDocument/2006/relationships/oleObject" Target="embeddings/oleObject107.bin"/><Relationship Id="rId22" Type="http://schemas.openxmlformats.org/officeDocument/2006/relationships/oleObject" Target="embeddings/oleObject6.bin"/><Relationship Id="rId219" Type="http://schemas.openxmlformats.org/officeDocument/2006/relationships/image" Target="media/image102.wmf"/><Relationship Id="rId218" Type="http://schemas.openxmlformats.org/officeDocument/2006/relationships/oleObject" Target="embeddings/oleObject106.bin"/><Relationship Id="rId217" Type="http://schemas.openxmlformats.org/officeDocument/2006/relationships/image" Target="media/image101.wmf"/><Relationship Id="rId216" Type="http://schemas.openxmlformats.org/officeDocument/2006/relationships/oleObject" Target="embeddings/oleObject105.bin"/><Relationship Id="rId215" Type="http://schemas.openxmlformats.org/officeDocument/2006/relationships/image" Target="media/image100.wmf"/><Relationship Id="rId214" Type="http://schemas.openxmlformats.org/officeDocument/2006/relationships/oleObject" Target="embeddings/oleObject104.bin"/><Relationship Id="rId213" Type="http://schemas.openxmlformats.org/officeDocument/2006/relationships/image" Target="media/image99.wmf"/><Relationship Id="rId212" Type="http://schemas.openxmlformats.org/officeDocument/2006/relationships/oleObject" Target="embeddings/oleObject103.bin"/><Relationship Id="rId211" Type="http://schemas.openxmlformats.org/officeDocument/2006/relationships/image" Target="media/image98.wmf"/><Relationship Id="rId210" Type="http://schemas.openxmlformats.org/officeDocument/2006/relationships/oleObject" Target="embeddings/oleObject102.bin"/><Relationship Id="rId21" Type="http://schemas.openxmlformats.org/officeDocument/2006/relationships/image" Target="media/image5.wmf"/><Relationship Id="rId209" Type="http://schemas.openxmlformats.org/officeDocument/2006/relationships/image" Target="media/image97.wmf"/><Relationship Id="rId208" Type="http://schemas.openxmlformats.org/officeDocument/2006/relationships/oleObject" Target="embeddings/oleObject101.bin"/><Relationship Id="rId207" Type="http://schemas.openxmlformats.org/officeDocument/2006/relationships/image" Target="media/image96.wmf"/><Relationship Id="rId206" Type="http://schemas.openxmlformats.org/officeDocument/2006/relationships/oleObject" Target="embeddings/oleObject100.bin"/><Relationship Id="rId205" Type="http://schemas.openxmlformats.org/officeDocument/2006/relationships/image" Target="media/image95.wmf"/><Relationship Id="rId204" Type="http://schemas.openxmlformats.org/officeDocument/2006/relationships/oleObject" Target="embeddings/oleObject99.bin"/><Relationship Id="rId203" Type="http://schemas.openxmlformats.org/officeDocument/2006/relationships/image" Target="media/image94.wmf"/><Relationship Id="rId202" Type="http://schemas.openxmlformats.org/officeDocument/2006/relationships/oleObject" Target="embeddings/oleObject98.bin"/><Relationship Id="rId201" Type="http://schemas.openxmlformats.org/officeDocument/2006/relationships/image" Target="media/image93.wmf"/><Relationship Id="rId200" Type="http://schemas.openxmlformats.org/officeDocument/2006/relationships/oleObject" Target="embeddings/oleObject97.bin"/><Relationship Id="rId20" Type="http://schemas.openxmlformats.org/officeDocument/2006/relationships/oleObject" Target="embeddings/oleObject5.bin"/><Relationship Id="rId2" Type="http://schemas.openxmlformats.org/officeDocument/2006/relationships/settings" Target="settings.xml"/><Relationship Id="rId199" Type="http://schemas.openxmlformats.org/officeDocument/2006/relationships/image" Target="media/image92.wmf"/><Relationship Id="rId198" Type="http://schemas.openxmlformats.org/officeDocument/2006/relationships/oleObject" Target="embeddings/oleObject96.bin"/><Relationship Id="rId197" Type="http://schemas.openxmlformats.org/officeDocument/2006/relationships/image" Target="media/image91.wmf"/><Relationship Id="rId196" Type="http://schemas.openxmlformats.org/officeDocument/2006/relationships/oleObject" Target="embeddings/oleObject95.bin"/><Relationship Id="rId195" Type="http://schemas.openxmlformats.org/officeDocument/2006/relationships/image" Target="media/image90.wmf"/><Relationship Id="rId194" Type="http://schemas.openxmlformats.org/officeDocument/2006/relationships/oleObject" Target="embeddings/oleObject94.bin"/><Relationship Id="rId193" Type="http://schemas.openxmlformats.org/officeDocument/2006/relationships/image" Target="media/image89.wmf"/><Relationship Id="rId192" Type="http://schemas.openxmlformats.org/officeDocument/2006/relationships/oleObject" Target="embeddings/oleObject93.bin"/><Relationship Id="rId191" Type="http://schemas.openxmlformats.org/officeDocument/2006/relationships/image" Target="media/image88.wmf"/><Relationship Id="rId190" Type="http://schemas.openxmlformats.org/officeDocument/2006/relationships/oleObject" Target="embeddings/oleObject92.bin"/><Relationship Id="rId19" Type="http://schemas.openxmlformats.org/officeDocument/2006/relationships/image" Target="media/image4.wmf"/><Relationship Id="rId189" Type="http://schemas.openxmlformats.org/officeDocument/2006/relationships/image" Target="media/image87.wmf"/><Relationship Id="rId188" Type="http://schemas.openxmlformats.org/officeDocument/2006/relationships/oleObject" Target="embeddings/oleObject91.bin"/><Relationship Id="rId187" Type="http://schemas.openxmlformats.org/officeDocument/2006/relationships/image" Target="media/image86.wmf"/><Relationship Id="rId186" Type="http://schemas.openxmlformats.org/officeDocument/2006/relationships/oleObject" Target="embeddings/oleObject90.bin"/><Relationship Id="rId185" Type="http://schemas.openxmlformats.org/officeDocument/2006/relationships/image" Target="media/image85.wmf"/><Relationship Id="rId184" Type="http://schemas.openxmlformats.org/officeDocument/2006/relationships/oleObject" Target="embeddings/oleObject89.bin"/><Relationship Id="rId183" Type="http://schemas.openxmlformats.org/officeDocument/2006/relationships/image" Target="media/image84.wmf"/><Relationship Id="rId182" Type="http://schemas.openxmlformats.org/officeDocument/2006/relationships/oleObject" Target="embeddings/oleObject88.bin"/><Relationship Id="rId181" Type="http://schemas.openxmlformats.org/officeDocument/2006/relationships/image" Target="media/image83.wmf"/><Relationship Id="rId180" Type="http://schemas.openxmlformats.org/officeDocument/2006/relationships/oleObject" Target="embeddings/oleObject87.bin"/><Relationship Id="rId18" Type="http://schemas.openxmlformats.org/officeDocument/2006/relationships/oleObject" Target="embeddings/oleObject4.bin"/><Relationship Id="rId179" Type="http://schemas.openxmlformats.org/officeDocument/2006/relationships/image" Target="media/image82.wmf"/><Relationship Id="rId178" Type="http://schemas.openxmlformats.org/officeDocument/2006/relationships/oleObject" Target="embeddings/oleObject86.bin"/><Relationship Id="rId177" Type="http://schemas.openxmlformats.org/officeDocument/2006/relationships/image" Target="media/image81.wmf"/><Relationship Id="rId176" Type="http://schemas.openxmlformats.org/officeDocument/2006/relationships/oleObject" Target="embeddings/oleObject85.bin"/><Relationship Id="rId175" Type="http://schemas.openxmlformats.org/officeDocument/2006/relationships/image" Target="media/image80.wmf"/><Relationship Id="rId174" Type="http://schemas.openxmlformats.org/officeDocument/2006/relationships/oleObject" Target="embeddings/oleObject84.bin"/><Relationship Id="rId173" Type="http://schemas.openxmlformats.org/officeDocument/2006/relationships/image" Target="media/image79.wmf"/><Relationship Id="rId172" Type="http://schemas.openxmlformats.org/officeDocument/2006/relationships/oleObject" Target="embeddings/oleObject83.bin"/><Relationship Id="rId171" Type="http://schemas.openxmlformats.org/officeDocument/2006/relationships/image" Target="media/image78.wmf"/><Relationship Id="rId170" Type="http://schemas.openxmlformats.org/officeDocument/2006/relationships/oleObject" Target="embeddings/oleObject82.bin"/><Relationship Id="rId17" Type="http://schemas.openxmlformats.org/officeDocument/2006/relationships/image" Target="media/image3.wmf"/><Relationship Id="rId169" Type="http://schemas.openxmlformats.org/officeDocument/2006/relationships/oleObject" Target="embeddings/oleObject81.bin"/><Relationship Id="rId168" Type="http://schemas.openxmlformats.org/officeDocument/2006/relationships/oleObject" Target="embeddings/oleObject80.bin"/><Relationship Id="rId167" Type="http://schemas.openxmlformats.org/officeDocument/2006/relationships/oleObject" Target="embeddings/oleObject79.bin"/><Relationship Id="rId166" Type="http://schemas.openxmlformats.org/officeDocument/2006/relationships/image" Target="media/image77.wmf"/><Relationship Id="rId165" Type="http://schemas.openxmlformats.org/officeDocument/2006/relationships/oleObject" Target="embeddings/oleObject78.bin"/><Relationship Id="rId164" Type="http://schemas.openxmlformats.org/officeDocument/2006/relationships/image" Target="media/image76.wmf"/><Relationship Id="rId163" Type="http://schemas.openxmlformats.org/officeDocument/2006/relationships/oleObject" Target="embeddings/oleObject77.bin"/><Relationship Id="rId162" Type="http://schemas.openxmlformats.org/officeDocument/2006/relationships/image" Target="media/image75.wmf"/><Relationship Id="rId161" Type="http://schemas.openxmlformats.org/officeDocument/2006/relationships/oleObject" Target="embeddings/oleObject76.bin"/><Relationship Id="rId160" Type="http://schemas.openxmlformats.org/officeDocument/2006/relationships/image" Target="media/image74.wmf"/><Relationship Id="rId16" Type="http://schemas.openxmlformats.org/officeDocument/2006/relationships/oleObject" Target="embeddings/oleObject3.bin"/><Relationship Id="rId159" Type="http://schemas.openxmlformats.org/officeDocument/2006/relationships/oleObject" Target="embeddings/oleObject75.bin"/><Relationship Id="rId158" Type="http://schemas.openxmlformats.org/officeDocument/2006/relationships/image" Target="media/image73.wmf"/><Relationship Id="rId157" Type="http://schemas.openxmlformats.org/officeDocument/2006/relationships/oleObject" Target="embeddings/oleObject74.bin"/><Relationship Id="rId156" Type="http://schemas.openxmlformats.org/officeDocument/2006/relationships/image" Target="media/image72.wmf"/><Relationship Id="rId155" Type="http://schemas.openxmlformats.org/officeDocument/2006/relationships/oleObject" Target="embeddings/oleObject73.bin"/><Relationship Id="rId154" Type="http://schemas.openxmlformats.org/officeDocument/2006/relationships/image" Target="media/image71.wmf"/><Relationship Id="rId153" Type="http://schemas.openxmlformats.org/officeDocument/2006/relationships/oleObject" Target="embeddings/oleObject72.bin"/><Relationship Id="rId152" Type="http://schemas.openxmlformats.org/officeDocument/2006/relationships/image" Target="media/image70.wmf"/><Relationship Id="rId151" Type="http://schemas.openxmlformats.org/officeDocument/2006/relationships/oleObject" Target="embeddings/oleObject71.bin"/><Relationship Id="rId150" Type="http://schemas.openxmlformats.org/officeDocument/2006/relationships/image" Target="media/image69.wmf"/><Relationship Id="rId15" Type="http://schemas.openxmlformats.org/officeDocument/2006/relationships/image" Target="media/image2.wmf"/><Relationship Id="rId149" Type="http://schemas.openxmlformats.org/officeDocument/2006/relationships/oleObject" Target="embeddings/oleObject70.bin"/><Relationship Id="rId148" Type="http://schemas.openxmlformats.org/officeDocument/2006/relationships/image" Target="media/image68.wmf"/><Relationship Id="rId147" Type="http://schemas.openxmlformats.org/officeDocument/2006/relationships/oleObject" Target="embeddings/oleObject69.bin"/><Relationship Id="rId146" Type="http://schemas.openxmlformats.org/officeDocument/2006/relationships/image" Target="media/image67.wmf"/><Relationship Id="rId145" Type="http://schemas.openxmlformats.org/officeDocument/2006/relationships/oleObject" Target="embeddings/oleObject68.bin"/><Relationship Id="rId144" Type="http://schemas.openxmlformats.org/officeDocument/2006/relationships/image" Target="media/image66.wmf"/><Relationship Id="rId143" Type="http://schemas.openxmlformats.org/officeDocument/2006/relationships/oleObject" Target="embeddings/oleObject67.bin"/><Relationship Id="rId142" Type="http://schemas.openxmlformats.org/officeDocument/2006/relationships/image" Target="media/image65.wmf"/><Relationship Id="rId141" Type="http://schemas.openxmlformats.org/officeDocument/2006/relationships/oleObject" Target="embeddings/oleObject66.bin"/><Relationship Id="rId140" Type="http://schemas.openxmlformats.org/officeDocument/2006/relationships/image" Target="media/image64.wmf"/><Relationship Id="rId14" Type="http://schemas.openxmlformats.org/officeDocument/2006/relationships/oleObject" Target="embeddings/oleObject2.bin"/><Relationship Id="rId139" Type="http://schemas.openxmlformats.org/officeDocument/2006/relationships/oleObject" Target="embeddings/oleObject65.bin"/><Relationship Id="rId138" Type="http://schemas.openxmlformats.org/officeDocument/2006/relationships/image" Target="media/image63.wmf"/><Relationship Id="rId137" Type="http://schemas.openxmlformats.org/officeDocument/2006/relationships/oleObject" Target="embeddings/oleObject64.bin"/><Relationship Id="rId136" Type="http://schemas.openxmlformats.org/officeDocument/2006/relationships/image" Target="media/image62.wmf"/><Relationship Id="rId135" Type="http://schemas.openxmlformats.org/officeDocument/2006/relationships/oleObject" Target="embeddings/oleObject63.bin"/><Relationship Id="rId134" Type="http://schemas.openxmlformats.org/officeDocument/2006/relationships/image" Target="media/image61.wmf"/><Relationship Id="rId133" Type="http://schemas.openxmlformats.org/officeDocument/2006/relationships/oleObject" Target="embeddings/oleObject62.bin"/><Relationship Id="rId132" Type="http://schemas.openxmlformats.org/officeDocument/2006/relationships/image" Target="media/image60.wmf"/><Relationship Id="rId131" Type="http://schemas.openxmlformats.org/officeDocument/2006/relationships/oleObject" Target="embeddings/oleObject61.bin"/><Relationship Id="rId130" Type="http://schemas.openxmlformats.org/officeDocument/2006/relationships/oleObject" Target="embeddings/oleObject60.bin"/><Relationship Id="rId13" Type="http://schemas.openxmlformats.org/officeDocument/2006/relationships/image" Target="media/image1.wmf"/><Relationship Id="rId129" Type="http://schemas.openxmlformats.org/officeDocument/2006/relationships/image" Target="media/image59.wmf"/><Relationship Id="rId128" Type="http://schemas.openxmlformats.org/officeDocument/2006/relationships/oleObject" Target="embeddings/oleObject59.bin"/><Relationship Id="rId127" Type="http://schemas.openxmlformats.org/officeDocument/2006/relationships/image" Target="media/image58.wmf"/><Relationship Id="rId126" Type="http://schemas.openxmlformats.org/officeDocument/2006/relationships/oleObject" Target="embeddings/oleObject58.bin"/><Relationship Id="rId125" Type="http://schemas.openxmlformats.org/officeDocument/2006/relationships/image" Target="media/image57.wmf"/><Relationship Id="rId124" Type="http://schemas.openxmlformats.org/officeDocument/2006/relationships/oleObject" Target="embeddings/oleObject57.bin"/><Relationship Id="rId123" Type="http://schemas.openxmlformats.org/officeDocument/2006/relationships/image" Target="media/image56.wmf"/><Relationship Id="rId122" Type="http://schemas.openxmlformats.org/officeDocument/2006/relationships/oleObject" Target="embeddings/oleObject56.bin"/><Relationship Id="rId121" Type="http://schemas.openxmlformats.org/officeDocument/2006/relationships/image" Target="media/image55.wmf"/><Relationship Id="rId120" Type="http://schemas.openxmlformats.org/officeDocument/2006/relationships/oleObject" Target="embeddings/oleObject55.bin"/><Relationship Id="rId12" Type="http://schemas.openxmlformats.org/officeDocument/2006/relationships/oleObject" Target="embeddings/oleObject1.bin"/><Relationship Id="rId119" Type="http://schemas.openxmlformats.org/officeDocument/2006/relationships/image" Target="media/image54.wmf"/><Relationship Id="rId118" Type="http://schemas.openxmlformats.org/officeDocument/2006/relationships/oleObject" Target="embeddings/oleObject54.bin"/><Relationship Id="rId117" Type="http://schemas.openxmlformats.org/officeDocument/2006/relationships/image" Target="media/image53.wmf"/><Relationship Id="rId116" Type="http://schemas.openxmlformats.org/officeDocument/2006/relationships/oleObject" Target="embeddings/oleObject53.bin"/><Relationship Id="rId115" Type="http://schemas.openxmlformats.org/officeDocument/2006/relationships/image" Target="media/image52.wmf"/><Relationship Id="rId114" Type="http://schemas.openxmlformats.org/officeDocument/2006/relationships/oleObject" Target="embeddings/oleObject52.bin"/><Relationship Id="rId113" Type="http://schemas.openxmlformats.org/officeDocument/2006/relationships/image" Target="media/image51.wmf"/><Relationship Id="rId112" Type="http://schemas.openxmlformats.org/officeDocument/2006/relationships/oleObject" Target="embeddings/oleObject51.bin"/><Relationship Id="rId111" Type="http://schemas.openxmlformats.org/officeDocument/2006/relationships/image" Target="media/image50.wmf"/><Relationship Id="rId110" Type="http://schemas.openxmlformats.org/officeDocument/2006/relationships/oleObject" Target="embeddings/oleObject50.bin"/><Relationship Id="rId11" Type="http://schemas.openxmlformats.org/officeDocument/2006/relationships/theme" Target="theme/theme1.xml"/><Relationship Id="rId109" Type="http://schemas.openxmlformats.org/officeDocument/2006/relationships/image" Target="media/image49.wmf"/><Relationship Id="rId108" Type="http://schemas.openxmlformats.org/officeDocument/2006/relationships/oleObject" Target="embeddings/oleObject49.bin"/><Relationship Id="rId107" Type="http://schemas.openxmlformats.org/officeDocument/2006/relationships/image" Target="media/image48.wmf"/><Relationship Id="rId106" Type="http://schemas.openxmlformats.org/officeDocument/2006/relationships/oleObject" Target="embeddings/oleObject48.bin"/><Relationship Id="rId105" Type="http://schemas.openxmlformats.org/officeDocument/2006/relationships/image" Target="media/image47.wmf"/><Relationship Id="rId104" Type="http://schemas.openxmlformats.org/officeDocument/2006/relationships/oleObject" Target="embeddings/oleObject47.bin"/><Relationship Id="rId103" Type="http://schemas.openxmlformats.org/officeDocument/2006/relationships/image" Target="media/image46.wmf"/><Relationship Id="rId102" Type="http://schemas.openxmlformats.org/officeDocument/2006/relationships/oleObject" Target="embeddings/oleObject46.bin"/><Relationship Id="rId101" Type="http://schemas.openxmlformats.org/officeDocument/2006/relationships/image" Target="media/image45.wmf"/><Relationship Id="rId100" Type="http://schemas.openxmlformats.org/officeDocument/2006/relationships/oleObject" Target="embeddings/oleObject45.bin"/><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t\kingsoft\wps-office\office6\C:\Dreamsoft\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237f88e3-b74d-4ce9-a053-0477436b6076</errorID>
      <errorWord>作</errorWord>
      <group>L1_Word</group>
      <groupName>字词问题</groupName>
      <ability>L2_Typo</ability>
      <abilityName>字词错误</abilityName>
      <candidateList>
        <item>做</item>
      </candidateList>
      <explain>存在发音相同字词的误用。</explain>
      <paraID>17E28EB1</paraID>
      <start>86</start>
      <end>87</end>
      <status>unmodified</status>
      <modifiedWord/>
      <trackRevisions>false</trackRevisions>
    </reviewItem>
    <reviewItem>
      <errorID>df2ab91f-23d8-4d6e-85f9-6d2c88e01d68</errorID>
      <errorWord>人</errorWord>
      <group>L1_Word</group>
      <groupName>字词问题</groupName>
      <ability>L2_Typo</ability>
      <abilityName>字词错误</abilityName>
      <candidateList>
        <item>人员</item>
      </candidateList>
      <explain>〈名〉担任某种职务的人：机关工作～｜值班～｜～配备。</explain>
      <paraID>7229E892</paraID>
      <start>2</start>
      <end>3</end>
      <status>ignored</status>
      <modifiedWord/>
      <trackRevisions>false</trackRevisions>
    </reviewItem>
    <reviewItem>
      <errorID>db01c945-569d-4f28-9189-1097cc63bc7b</errorID>
      <errorWord>人</errorWord>
      <group>L1_Word</group>
      <groupName>字词问题</groupName>
      <ability>L2_Typo</ability>
      <abilityName>字词错误</abilityName>
      <candidateList>
        <item>人员</item>
      </candidateList>
      <explain>〈名〉担任某种职务的人：机关工作～｜值班～｜～配备。</explain>
      <paraID>604C2301</paraID>
      <start>2</start>
      <end>3</end>
      <status>ignored</status>
      <modifiedWord/>
      <trackRevisions>false</trackRevisions>
    </reviewItem>
    <reviewItem>
      <errorID>e8ef4ca9-e80d-479f-b7fc-d5c3d25558c1</errorID>
      <errorWord>人</errorWord>
      <group>L1_Word</group>
      <groupName>字词问题</groupName>
      <ability>L2_Typo</ability>
      <abilityName>字词错误</abilityName>
      <candidateList>
        <item>人员</item>
      </candidateList>
      <explain>〈名〉担任某种职务的人：机关工作～｜值班～｜～配备。</explain>
      <paraID> A2CDF32</paraID>
      <start>2</start>
      <end>3</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c80c18-255d-4dcc-879d-e9f0a387955f}">
  <ds:schemaRefs/>
</ds:datastoreItem>
</file>

<file path=docProps/app.xml><?xml version="1.0" encoding="utf-8"?>
<Properties xmlns="http://schemas.openxmlformats.org/officeDocument/2006/extended-properties" xmlns:vt="http://schemas.openxmlformats.org/officeDocument/2006/docPropsVTypes">
  <Template>wdzx97.dot</Template>
  <Pages>24</Pages>
  <Words>2683</Words>
  <Characters>2840</Characters>
  <Lines>93</Lines>
  <Paragraphs>26</Paragraphs>
  <TotalTime>358</TotalTime>
  <ScaleCrop>false</ScaleCrop>
  <LinksUpToDate>false</LinksUpToDate>
  <CharactersWithSpaces>2859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2025-12-16T00:17:00Z</dcterms:created>
  <dc:creator>佳冬 王</dc:creator>
  <cp:lastModifiedBy>WPS_1584020788</cp:lastModifiedBy>
  <cp:lastPrinted>2025-12-02T18:35:00Z</cp:lastPrinted>
  <dcterms:modified xsi:type="dcterms:W3CDTF">2025-12-24T07:40:26Z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WinEqns">
    <vt:bool>true</vt:bool>
  </property>
  <property fmtid="{D5CDD505-2E9C-101B-9397-08002B2CF9AE}" pid="4" name="MTEquationNumber2">
    <vt:lpwstr>(#E1)</vt:lpwstr>
  </property>
  <property fmtid="{D5CDD505-2E9C-101B-9397-08002B2CF9AE}" pid="5" name="KSOTemplateDocerSaveRecord">
    <vt:lpwstr>eyJoZGlkIjoiZWI3Mzg0OTA4Y2E1MTU3ODExNTEzYjlkZDZkMjA1YTYiLCJ1c2VySWQiOiI5MDMzODEyNDgifQ==</vt:lpwstr>
  </property>
  <property fmtid="{D5CDD505-2E9C-101B-9397-08002B2CF9AE}" pid="6" name="KSOProductBuildVer">
    <vt:lpwstr>2052-12.1.0.24034</vt:lpwstr>
  </property>
  <property fmtid="{D5CDD505-2E9C-101B-9397-08002B2CF9AE}" pid="7" name="ICV">
    <vt:lpwstr>EC31E42741BC41FB9295E27A9C19A781_13</vt:lpwstr>
  </property>
</Properties>
</file>