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topLinePunct/>
        <w:adjustRightInd w:val="0"/>
        <w:snapToGrid w:val="0"/>
        <w:spacing w:line="560" w:lineRule="exact"/>
        <w:outlineLvl w:val="0"/>
        <w:rPr>
          <w:rFonts w:hint="eastAsia" w:ascii="方正小标宋简体" w:hAnsi="方正小标宋简体" w:eastAsia="黑体" w:cs="方正小标宋简体"/>
          <w:bCs/>
          <w:kern w:val="44"/>
          <w:sz w:val="44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附件3</w:t>
      </w:r>
    </w:p>
    <w:p>
      <w:pPr>
        <w:keepNext/>
        <w:keepLines/>
        <w:widowControl/>
        <w:topLinePunct/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eastAsia="方正小标宋简体" w:cs="Calibri"/>
          <w:bCs/>
          <w:kern w:val="44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kern w:val="44"/>
          <w:sz w:val="44"/>
          <w:szCs w:val="44"/>
        </w:rPr>
        <w:t>申报单位承诺书</w:t>
      </w:r>
    </w:p>
    <w:bookmarkEnd w:id="0"/>
    <w:p>
      <w:pPr>
        <w:topLinePunct/>
        <w:spacing w:line="560" w:lineRule="exact"/>
        <w:ind w:firstLine="640" w:firstLineChars="200"/>
        <w:rPr>
          <w:rFonts w:hint="eastAsia" w:ascii="仿宋_GB2312" w:hAnsi="宋体" w:eastAsia="仿宋_GB2312"/>
          <w:bCs/>
          <w:kern w:val="32"/>
          <w:sz w:val="32"/>
          <w:szCs w:val="32"/>
        </w:rPr>
      </w:pPr>
      <w:r>
        <w:rPr>
          <w:rFonts w:hint="eastAsia" w:ascii="仿宋_GB2312" w:hAnsi="宋体" w:eastAsia="仿宋_GB2312"/>
          <w:bCs/>
          <w:kern w:val="32"/>
          <w:sz w:val="32"/>
          <w:szCs w:val="32"/>
        </w:rPr>
        <w:t xml:space="preserve"> 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就XX年申报的XX项目，承诺如下：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1.所提供的全部文件、证件、有关材料及其复印件均真实、合法、有效，并对其承担一切法律责任。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2.申报的充换电站对出租汽车服务价格按公里折算，低于当地主流巡游出租汽车使用油（气）的价格。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3.获得补助的充（换）电站运营时间不少于8年（自然灾害等不可抗力因素除外），运营数据保存期不低于5年。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4.申报的充换电站如出现拆除或停运等运营异常情况，将及时向所在地交通运输主管部门汇报有关情况。</w:t>
      </w:r>
    </w:p>
    <w:p>
      <w:pPr>
        <w:topLinePunct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</w:t>
      </w:r>
    </w:p>
    <w:p>
      <w:pPr>
        <w:topLinePunct/>
        <w:spacing w:line="560" w:lineRule="exact"/>
        <w:ind w:firstLine="640" w:firstLineChars="200"/>
        <w:jc w:val="center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        </w:t>
      </w:r>
    </w:p>
    <w:p>
      <w:pPr>
        <w:topLinePunct/>
        <w:spacing w:line="560" w:lineRule="exact"/>
        <w:ind w:firstLine="640" w:firstLineChars="200"/>
        <w:jc w:val="right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 申报单位（公章）       </w:t>
      </w:r>
    </w:p>
    <w:p>
      <w:pPr>
        <w:topLinePunct/>
        <w:spacing w:line="560" w:lineRule="exact"/>
        <w:jc w:val="center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JhYTZkYWNlMWNjZDgzMjdjNDFlYWI3MmFmNjkifQ=="/>
  </w:docVars>
  <w:rsids>
    <w:rsidRoot w:val="67907FA4"/>
    <w:rsid w:val="679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240" w:lineRule="auto"/>
      <w:ind w:left="0" w:leftChars="0" w:firstLine="420"/>
    </w:pPr>
    <w:rPr>
      <w:rFonts w:ascii="Calibri" w:hAnsi="Calibri" w:eastAsia="宋体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line="269" w:lineRule="auto"/>
      <w:ind w:left="420" w:leftChars="200" w:firstLine="200" w:firstLineChars="200"/>
    </w:pPr>
    <w:rPr>
      <w:rFonts w:ascii="Calibri" w:hAnsi="Calibri" w:eastAsia="仿宋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2023-08-30T09:29:00Z</dcterms:created>
  <dc:creator>哒博荣</dc:creator>
  <cp:lastModifiedBy>哒博荣</cp:lastModifiedBy>
  <dcterms:modified xsi:type="dcterms:W3CDTF">2023-08-30T09:30:14Z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D1E5EEEEEE8F4EB89D7C3B3E8DB78CC0_11</vt:lpwstr>
  </property>
</Properties>
</file>