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内蒙古自治区新能源巡游出租汽车换电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示范应用项目申报书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auto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项目名称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申报单位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（盖章）</w:t>
      </w:r>
    </w:p>
    <w:p>
      <w:pPr>
        <w:spacing w:line="600" w:lineRule="auto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申报时间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  <w:u w:val="single"/>
        </w:rPr>
      </w:pPr>
    </w:p>
    <w:p>
      <w:pPr>
        <w:spacing w:line="600" w:lineRule="auto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  <w:u w:val="single"/>
        </w:rPr>
      </w:pPr>
    </w:p>
    <w:p>
      <w:pPr>
        <w:spacing w:line="600" w:lineRule="auto"/>
        <w:jc w:val="left"/>
        <w:rPr>
          <w:rFonts w:ascii="黑体" w:hAnsi="黑体" w:eastAsia="黑体" w:cs="黑体"/>
          <w:color w:val="auto"/>
          <w:sz w:val="32"/>
          <w:szCs w:val="32"/>
          <w:u w:val="single"/>
        </w:rPr>
      </w:pPr>
    </w:p>
    <w:p>
      <w:pPr>
        <w:spacing w:line="600" w:lineRule="auto"/>
        <w:jc w:val="left"/>
        <w:rPr>
          <w:rFonts w:ascii="黑体" w:hAnsi="黑体" w:eastAsia="黑体" w:cs="黑体"/>
          <w:color w:val="auto"/>
          <w:sz w:val="32"/>
          <w:szCs w:val="32"/>
          <w:u w:val="single"/>
        </w:rPr>
      </w:pPr>
    </w:p>
    <w:p>
      <w:pPr>
        <w:spacing w:line="600" w:lineRule="auto"/>
        <w:jc w:val="left"/>
        <w:rPr>
          <w:rFonts w:ascii="黑体" w:hAnsi="黑体" w:eastAsia="黑体" w:cs="黑体"/>
          <w:color w:val="auto"/>
          <w:sz w:val="32"/>
          <w:szCs w:val="32"/>
          <w:u w:val="single"/>
        </w:rPr>
      </w:pPr>
    </w:p>
    <w:p>
      <w:pPr>
        <w:spacing w:line="60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内蒙古自治区交通运输厅   编制</w:t>
      </w:r>
    </w:p>
    <w:p>
      <w:pPr>
        <w:spacing w:line="600" w:lineRule="auto"/>
        <w:rPr>
          <w:rFonts w:ascii="黑体" w:hAnsi="黑体" w:eastAsia="黑体" w:cs="黑体"/>
          <w:color w:val="auto"/>
          <w:sz w:val="24"/>
        </w:rPr>
      </w:pPr>
    </w:p>
    <w:p>
      <w:pPr>
        <w:jc w:val="center"/>
        <w:rPr>
          <w:rFonts w:ascii="黑体" w:hAnsi="黑体" w:eastAsia="黑体" w:cs="黑体"/>
          <w:color w:val="auto"/>
          <w:sz w:val="24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内蒙古自治区交通运输厅：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我单位自愿申请内蒙古自治区新能源汽车换电示范项目，并做出以下承诺：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1、本次申报的所有材料内容及所附资料均真实、合法、完整、有效。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2、我单位未被列入失信联合惩戒名单。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3、我单位及本次申报项目不存在法律、法规和规章明确规定不予扶持的情形。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以上承诺若有违反，一经查实，本单位自动放弃申请，本人和本单位愿意承担由此带来的法律后果。</w:t>
      </w:r>
    </w:p>
    <w:p>
      <w:pPr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320" w:firstLineChars="1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承诺单位：（单位公章）      </w:t>
      </w:r>
    </w:p>
    <w:p>
      <w:pPr>
        <w:spacing w:line="560" w:lineRule="exact"/>
        <w:ind w:firstLine="320" w:firstLineChars="1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320" w:firstLineChars="1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承诺人：（承诺单位法定代表人签字）</w:t>
      </w:r>
    </w:p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</w:p>
    <w:p>
      <w:pPr>
        <w:spacing w:line="600" w:lineRule="auto"/>
        <w:rPr>
          <w:rFonts w:ascii="黑体" w:hAnsi="黑体" w:eastAsia="黑体" w:cs="黑体"/>
          <w:color w:val="auto"/>
          <w:sz w:val="24"/>
        </w:rPr>
      </w:pPr>
    </w:p>
    <w:p>
      <w:pPr>
        <w:spacing w:line="600" w:lineRule="auto"/>
        <w:rPr>
          <w:rFonts w:ascii="黑体" w:hAnsi="黑体" w:eastAsia="黑体" w:cs="黑体"/>
          <w:color w:val="auto"/>
          <w:sz w:val="24"/>
        </w:rPr>
      </w:pPr>
    </w:p>
    <w:p>
      <w:pPr>
        <w:spacing w:line="600" w:lineRule="auto"/>
        <w:rPr>
          <w:rFonts w:ascii="黑体" w:hAnsi="黑体" w:eastAsia="黑体" w:cs="黑体"/>
          <w:color w:val="auto"/>
          <w:sz w:val="24"/>
        </w:rPr>
      </w:pPr>
    </w:p>
    <w:p>
      <w:pPr>
        <w:spacing w:line="600" w:lineRule="auto"/>
        <w:rPr>
          <w:rFonts w:ascii="黑体" w:hAnsi="黑体" w:eastAsia="黑体" w:cs="黑体"/>
          <w:color w:val="auto"/>
          <w:sz w:val="24"/>
        </w:rPr>
      </w:pP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435"/>
        <w:gridCol w:w="851"/>
        <w:gridCol w:w="1417"/>
        <w:gridCol w:w="1276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单位名称</w:t>
            </w:r>
          </w:p>
        </w:tc>
        <w:tc>
          <w:tcPr>
            <w:tcW w:w="370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法定代表人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统一社会信用代码</w:t>
            </w:r>
          </w:p>
        </w:tc>
        <w:tc>
          <w:tcPr>
            <w:tcW w:w="370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单位注册地址</w:t>
            </w:r>
          </w:p>
        </w:tc>
        <w:tc>
          <w:tcPr>
            <w:tcW w:w="6461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项目名称</w:t>
            </w:r>
          </w:p>
        </w:tc>
        <w:tc>
          <w:tcPr>
            <w:tcW w:w="6461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换电车辆投放总数</w:t>
            </w:r>
          </w:p>
        </w:tc>
        <w:tc>
          <w:tcPr>
            <w:tcW w:w="6461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项目运营地址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（区域）</w:t>
            </w:r>
          </w:p>
        </w:tc>
        <w:tc>
          <w:tcPr>
            <w:tcW w:w="6461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项目换电站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运营企业及联系人</w:t>
            </w:r>
          </w:p>
        </w:tc>
        <w:tc>
          <w:tcPr>
            <w:tcW w:w="370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配套换电站总数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项目申报联系人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Email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righ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8678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项目基本情况介绍，200-400字</w:t>
            </w:r>
          </w:p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678" w:type="dxa"/>
            <w:gridSpan w:val="6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二、换电模式运营效果，200-400字（如优势、特色、经济效益、示范效应等）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9" w:hRule="atLeast"/>
        </w:trPr>
        <w:tc>
          <w:tcPr>
            <w:tcW w:w="8678" w:type="dxa"/>
            <w:gridSpan w:val="6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三、运营保障措施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678" w:type="dxa"/>
            <w:gridSpan w:val="6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四、下一步规划</w:t>
            </w:r>
          </w:p>
        </w:tc>
      </w:tr>
    </w:tbl>
    <w:p>
      <w:pPr>
        <w:spacing w:line="600" w:lineRule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00" w:lineRule="auto"/>
        <w:rPr>
          <w:rFonts w:ascii="黑体" w:hAnsi="黑体" w:eastAsia="黑体" w:cs="黑体"/>
          <w:color w:val="auto"/>
          <w:sz w:val="32"/>
          <w:szCs w:val="32"/>
        </w:rPr>
        <w:sectPr>
          <w:footerReference r:id="rId3" w:type="default"/>
          <w:pgSz w:w="11906" w:h="16838"/>
          <w:pgMar w:top="1871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/>
          <w:color w:val="auto"/>
          <w:sz w:val="40"/>
          <w:szCs w:val="40"/>
        </w:rPr>
      </w:pPr>
    </w:p>
    <w:p>
      <w:pPr>
        <w:autoSpaceDE w:val="0"/>
        <w:autoSpaceDN w:val="0"/>
        <w:spacing w:after="100"/>
        <w:jc w:val="center"/>
        <w:rPr>
          <w:rFonts w:ascii="宋体"/>
          <w:color w:val="auto"/>
          <w:sz w:val="22"/>
          <w:szCs w:val="28"/>
        </w:rPr>
      </w:pPr>
      <w:r>
        <w:rPr>
          <w:rFonts w:hint="eastAsia" w:ascii="方正小标宋_GBK" w:hAnsi="方正小标宋_GBK" w:eastAsia="方正小标宋_GBK"/>
          <w:color w:val="auto"/>
          <w:sz w:val="40"/>
          <w:szCs w:val="40"/>
        </w:rPr>
        <w:t>新能源汽车换电模式示范应用项目年度投放换电车辆明细表</w:t>
      </w:r>
    </w:p>
    <w:p>
      <w:pPr>
        <w:widowControl/>
        <w:snapToGrid w:val="0"/>
        <w:spacing w:line="300" w:lineRule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填表人：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</w:rPr>
        <w:t xml:space="preserve">  </w:t>
      </w:r>
    </w:p>
    <w:tbl>
      <w:tblPr>
        <w:tblStyle w:val="3"/>
        <w:tblW w:w="148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840"/>
        <w:gridCol w:w="801"/>
        <w:gridCol w:w="644"/>
        <w:gridCol w:w="646"/>
        <w:gridCol w:w="1134"/>
        <w:gridCol w:w="1079"/>
        <w:gridCol w:w="975"/>
        <w:gridCol w:w="729"/>
        <w:gridCol w:w="600"/>
        <w:gridCol w:w="405"/>
        <w:gridCol w:w="435"/>
        <w:gridCol w:w="930"/>
        <w:gridCol w:w="723"/>
        <w:gridCol w:w="645"/>
        <w:gridCol w:w="420"/>
        <w:gridCol w:w="480"/>
        <w:gridCol w:w="1116"/>
        <w:gridCol w:w="811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购车企业名称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生产企业名称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车辆注册登记信息</w:t>
            </w:r>
          </w:p>
        </w:tc>
        <w:tc>
          <w:tcPr>
            <w:tcW w:w="3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车辆参数信息</w:t>
            </w:r>
          </w:p>
        </w:tc>
        <w:tc>
          <w:tcPr>
            <w:tcW w:w="64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90"/>
              </w:tabs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发票信息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90"/>
              </w:tabs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运营里程（km）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90"/>
              </w:tabs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车牌号码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注册登记日期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车辆型号（对应国家目录中的型号名称）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国家目录批次（如：2018年第2批）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车辆识别代码（VIN）</w:t>
            </w:r>
          </w:p>
        </w:tc>
        <w:tc>
          <w:tcPr>
            <w:tcW w:w="3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车辆发票</w:t>
            </w:r>
          </w:p>
        </w:tc>
        <w:tc>
          <w:tcPr>
            <w:tcW w:w="3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电池发票</w:t>
            </w:r>
          </w:p>
        </w:tc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发票价格（万元）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发票时间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发票号码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发票价格（万元）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发票时间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发票号码</w:t>
            </w:r>
          </w:p>
        </w:tc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年</w:t>
            </w:r>
          </w:p>
        </w:tc>
        <w:tc>
          <w:tcPr>
            <w:tcW w:w="4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月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日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年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月</w:t>
            </w: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日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...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2"/>
        </w:rPr>
      </w:pPr>
      <w:r>
        <w:rPr>
          <w:rFonts w:hint="eastAsia" w:ascii="仿宋_GB2312" w:hAnsi="仿宋_GB2312" w:eastAsia="仿宋_GB2312" w:cs="仿宋_GB2312"/>
          <w:color w:val="auto"/>
          <w:sz w:val="22"/>
        </w:rPr>
        <w:t>填写说明：</w:t>
      </w:r>
    </w:p>
    <w:p>
      <w:pPr>
        <w:widowControl/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  <w:sz w:val="22"/>
        </w:rPr>
      </w:pPr>
      <w:r>
        <w:rPr>
          <w:rFonts w:hint="eastAsia" w:ascii="仿宋_GB2312" w:hAnsi="仿宋_GB2312" w:eastAsia="仿宋_GB2312" w:cs="仿宋_GB2312"/>
          <w:color w:val="auto"/>
          <w:sz w:val="22"/>
        </w:rPr>
        <w:t>车辆参数信息填写国家工信部《新能源汽车推广应用推荐车型目录》公示的车辆型号信息。</w:t>
      </w:r>
    </w:p>
    <w:p>
      <w:pPr>
        <w:widowControl/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2"/>
        </w:rPr>
        <w:t>运营里程截至填报日期的车辆显示里程。</w:t>
      </w:r>
    </w:p>
    <w:p>
      <w:pPr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footerReference r:id="rId4" w:type="default"/>
      <w:pgSz w:w="16783" w:h="11850" w:orient="landscape"/>
      <w:pgMar w:top="1871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0gY1rTAAAACA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Tv/WAQAAsA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uVcWXZhgsmUxtazlYb9MPHc+/aM&#10;NHvcB0Ydrj8l5r1DufPqzEacjf1sHEPUh67sVq4F4c0xYW+l5VxhhEWq2cFBFtLT0uVN+dsvWY8/&#10;2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IZXTv/WAQAAsAMAAA4AAAAAAAAAAQAgAAAA&#10;Hw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bOF0U1AAAAAgBAAAPAAAAAAAAAAEAIAAAACIAAABk&#10;cnMvZG93bnJldi54bWxQSwECFAAUAAAACACHTuJALJQ28NEBAACiAwAADgAAAAAAAAABACAAAAAj&#10;AQAAZHJzL2Uyb0RvYy54bWxQSwUGAAAAAAYABgBZAQAAZ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B1DC0"/>
    <w:multiLevelType w:val="singleLevel"/>
    <w:tmpl w:val="C45B1D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1A0604"/>
    <w:multiLevelType w:val="singleLevel"/>
    <w:tmpl w:val="7B1A06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1AD72AED"/>
    <w:rsid w:val="1AD7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2024-03-19T08:51:00Z</dcterms:created>
  <dc:creator>润[發]</dc:creator>
  <cp:lastModifiedBy>润[發]</cp:lastModifiedBy>
  <dcterms:modified xsi:type="dcterms:W3CDTF">2024-03-19T08:52:52Z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1503AAB61201457595B0D74034248B2E_11</vt:lpwstr>
  </property>
</Properties>
</file>